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10826" w14:textId="508BB0BE" w:rsidR="00373179" w:rsidRDefault="00373179" w:rsidP="00373179">
      <w:pPr>
        <w:spacing w:after="221"/>
        <w:rPr>
          <w:b/>
          <w:sz w:val="28"/>
        </w:rPr>
      </w:pPr>
      <w:bookmarkStart w:id="0" w:name="_Hlk176849856"/>
      <w:r>
        <w:rPr>
          <w:b/>
          <w:sz w:val="28"/>
        </w:rPr>
        <w:t>SZCZEGÓŁOWE WYMAGANIA EDUKACYJNE dla kl. VIII – wychowanie fizyczne</w:t>
      </w:r>
    </w:p>
    <w:p w14:paraId="16D256CD" w14:textId="77777777" w:rsidR="00373179" w:rsidRPr="0046539D" w:rsidRDefault="00373179" w:rsidP="00373179">
      <w:pPr>
        <w:spacing w:after="221"/>
        <w:rPr>
          <w:rFonts w:asciiTheme="majorBidi" w:hAnsiTheme="majorBidi"/>
          <w:b/>
          <w:bCs/>
          <w:lang w:bidi="pl-PL"/>
        </w:rPr>
      </w:pPr>
      <w:r>
        <w:rPr>
          <w:szCs w:val="24"/>
        </w:rPr>
        <w:t>P</w:t>
      </w:r>
      <w:r w:rsidRPr="005A1966">
        <w:rPr>
          <w:szCs w:val="24"/>
        </w:rPr>
        <w:t xml:space="preserve">odstawa programowa </w:t>
      </w:r>
      <w:r>
        <w:rPr>
          <w:szCs w:val="24"/>
        </w:rPr>
        <w:t>wychowania fizycznego dla II etapu edukacyjnego</w:t>
      </w:r>
      <w:r>
        <w:rPr>
          <w:szCs w:val="24"/>
        </w:rPr>
        <w:br/>
      </w:r>
      <w:r w:rsidRPr="00160546">
        <w:rPr>
          <w:rFonts w:asciiTheme="majorBidi" w:hAnsiTheme="majorBidi" w:cstheme="majorBidi"/>
          <w:lang w:bidi="pl-PL"/>
        </w:rPr>
        <w:t>Zgodnie z rozporządzeniem Ministra Edukacji Narodowej z dnia 22 lutego 2019 r. </w:t>
      </w:r>
      <w:r w:rsidRPr="00160546">
        <w:rPr>
          <w:rFonts w:asciiTheme="majorBidi" w:hAnsiTheme="majorBidi" w:cstheme="majorBidi"/>
          <w:i/>
          <w:iCs/>
          <w:lang w:bidi="pl-PL"/>
        </w:rPr>
        <w:t>w sprawie oceniania, klasyfikowania i promowania uczniów i słuchaczy w szkołach publicznych</w:t>
      </w:r>
      <w:r w:rsidRPr="00160546">
        <w:rPr>
          <w:rFonts w:asciiTheme="majorBidi" w:hAnsiTheme="majorBidi" w:cstheme="majorBidi"/>
          <w:lang w:bidi="pl-PL"/>
        </w:rPr>
        <w:t xml:space="preserve"> (Dz. U. poz. 373, z późn. zm.), </w:t>
      </w:r>
      <w:r w:rsidRPr="00160546">
        <w:rPr>
          <w:rFonts w:asciiTheme="majorBidi" w:hAnsiTheme="majorBidi" w:cstheme="majorBidi"/>
          <w:b/>
          <w:bCs/>
          <w:lang w:bidi="pl-PL"/>
        </w:rPr>
        <w:t>przy ustalaniu oceny z wychowania fizycznego należy przede wszystkim brać pod uwagę wysiłek wkładany przez ucznia w wywiązywanie się z obowiązków wynikających ze specyfiki tych zajęć, a w przypadku wychowania fizycznego – także systematyczność udziału ucznia w zajęciach oraz aktywność ucznia w działaniach podejmowanych przez szkołę na rzecz kultury fizycznej.</w:t>
      </w:r>
      <w:r w:rsidRPr="00160546">
        <w:rPr>
          <w:rFonts w:asciiTheme="majorBidi" w:hAnsiTheme="majorBidi" w:cstheme="majorBidi"/>
          <w:b/>
          <w:bCs/>
          <w:lang w:bidi="pl-PL"/>
        </w:rPr>
        <w:br/>
      </w:r>
      <w:r w:rsidRPr="00160546">
        <w:rPr>
          <w:rFonts w:asciiTheme="majorBidi" w:hAnsiTheme="majorBidi" w:cstheme="majorBidi"/>
          <w:lang w:bidi="pl-PL"/>
        </w:rPr>
        <w:t xml:space="preserve">Zgodnie z rozporządzeniem Ministra Edukacji Narodowej z dnia 28 sierpnia 2024 r. </w:t>
      </w:r>
      <w:r w:rsidRPr="00160546">
        <w:rPr>
          <w:rFonts w:asciiTheme="majorBidi" w:hAnsiTheme="majorBidi"/>
          <w:lang w:bidi="pl-PL"/>
        </w:rPr>
        <w:t>zmieniające rozporządzenie w sprawie podstawy programowej kształcenia ogólnego dla szkoły podstawowej, w tym dla uczniów z niepełnosprawnością intelektualną w stopniu umiarkowanym lub znacznym.</w:t>
      </w:r>
    </w:p>
    <w:p w14:paraId="1E58A469" w14:textId="77777777" w:rsidR="00373179" w:rsidRDefault="00373179" w:rsidP="00373179">
      <w:pPr>
        <w:spacing w:after="221"/>
      </w:pPr>
      <w:r>
        <w:rPr>
          <w:rFonts w:asciiTheme="majorBidi" w:hAnsiTheme="majorBidi" w:cstheme="majorBidi"/>
          <w:b/>
          <w:bCs/>
          <w:lang w:bidi="pl-PL"/>
        </w:rPr>
        <w:br/>
      </w:r>
      <w:r w:rsidRPr="006C31E6">
        <w:rPr>
          <w:u w:val="single" w:color="181717"/>
        </w:rPr>
        <w:t>Wymagania edukacyjne:</w:t>
      </w:r>
      <w:r w:rsidRPr="006C31E6">
        <w:t xml:space="preserve"> </w:t>
      </w:r>
      <w:r>
        <w:br/>
      </w:r>
      <w:r w:rsidRPr="00621D2F">
        <w:rPr>
          <w:b/>
        </w:rPr>
        <w:t xml:space="preserve">Ocena śródroczna jest określana na podstawie realizacji wymagań z I półrocza, ocena roczna polega na podsumowaniu osiągnięć </w:t>
      </w:r>
      <w:bookmarkEnd w:id="0"/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1478"/>
        <w:gridCol w:w="31"/>
      </w:tblGrid>
      <w:tr w:rsidR="00373179" w:rsidRPr="00621D2F" w14:paraId="4D4F400E" w14:textId="77777777" w:rsidTr="008952FA">
        <w:trPr>
          <w:gridAfter w:val="1"/>
          <w:wAfter w:w="31" w:type="dxa"/>
          <w:trHeight w:val="541"/>
        </w:trPr>
        <w:tc>
          <w:tcPr>
            <w:tcW w:w="13321" w:type="dxa"/>
            <w:gridSpan w:val="2"/>
          </w:tcPr>
          <w:p w14:paraId="49A80186" w14:textId="77777777" w:rsidR="00373179" w:rsidRPr="00621D2F" w:rsidRDefault="00373179" w:rsidP="008952FA">
            <w:pPr>
              <w:spacing w:after="0" w:line="240" w:lineRule="auto"/>
              <w:rPr>
                <w:rFonts w:ascii="Times New Roman" w:hAnsi="Times New Roman"/>
                <w:b/>
                <w:sz w:val="44"/>
                <w:szCs w:val="44"/>
              </w:rPr>
            </w:pPr>
            <w:r w:rsidRPr="00621D2F">
              <w:rPr>
                <w:rFonts w:ascii="Times New Roman" w:hAnsi="Times New Roman"/>
                <w:b/>
                <w:sz w:val="44"/>
                <w:szCs w:val="44"/>
              </w:rPr>
              <w:t>I PÓŁROCZE</w:t>
            </w:r>
          </w:p>
        </w:tc>
      </w:tr>
      <w:tr w:rsidR="00373179" w:rsidRPr="00850094" w14:paraId="4DBCAE2D" w14:textId="77777777" w:rsidTr="008952FA">
        <w:trPr>
          <w:gridAfter w:val="1"/>
          <w:wAfter w:w="31" w:type="dxa"/>
          <w:trHeight w:val="541"/>
        </w:trPr>
        <w:tc>
          <w:tcPr>
            <w:tcW w:w="1843" w:type="dxa"/>
          </w:tcPr>
          <w:p w14:paraId="745932C6" w14:textId="77777777" w:rsidR="00373179" w:rsidRPr="00850094" w:rsidRDefault="00373179" w:rsidP="008952F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Dział </w:t>
            </w:r>
          </w:p>
        </w:tc>
        <w:tc>
          <w:tcPr>
            <w:tcW w:w="11478" w:type="dxa"/>
            <w:vAlign w:val="center"/>
          </w:tcPr>
          <w:p w14:paraId="1CFDC008" w14:textId="77777777" w:rsidR="00373179" w:rsidRPr="00850094" w:rsidRDefault="00373179" w:rsidP="008952F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50094">
              <w:rPr>
                <w:rFonts w:ascii="Times New Roman" w:hAnsi="Times New Roman"/>
                <w:b/>
              </w:rPr>
              <w:t>Wymagania edukacyjne</w:t>
            </w:r>
          </w:p>
        </w:tc>
      </w:tr>
      <w:tr w:rsidR="00373179" w:rsidRPr="00850094" w14:paraId="4E9FA09A" w14:textId="77777777" w:rsidTr="008952FA">
        <w:trPr>
          <w:gridAfter w:val="1"/>
          <w:wAfter w:w="31" w:type="dxa"/>
        </w:trPr>
        <w:tc>
          <w:tcPr>
            <w:tcW w:w="1843" w:type="dxa"/>
          </w:tcPr>
          <w:p w14:paraId="5A72C1D2" w14:textId="77777777" w:rsidR="00373179" w:rsidRPr="00850094" w:rsidRDefault="00373179" w:rsidP="008952F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478" w:type="dxa"/>
            <w:vAlign w:val="center"/>
          </w:tcPr>
          <w:p w14:paraId="7F828E72" w14:textId="77777777" w:rsidR="00373179" w:rsidRPr="00850094" w:rsidRDefault="00373179" w:rsidP="008952F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50094">
              <w:rPr>
                <w:rFonts w:ascii="Times New Roman" w:hAnsi="Times New Roman"/>
                <w:b/>
              </w:rPr>
              <w:t>Uczeń</w:t>
            </w:r>
          </w:p>
        </w:tc>
      </w:tr>
      <w:tr w:rsidR="00373179" w:rsidRPr="00CB1D12" w14:paraId="15FEB7AC" w14:textId="77777777" w:rsidTr="008952FA">
        <w:trPr>
          <w:gridAfter w:val="1"/>
          <w:wAfter w:w="31" w:type="dxa"/>
        </w:trPr>
        <w:tc>
          <w:tcPr>
            <w:tcW w:w="1843" w:type="dxa"/>
          </w:tcPr>
          <w:p w14:paraId="5CE11114" w14:textId="77777777" w:rsidR="00373179" w:rsidRPr="00C85DEA" w:rsidRDefault="00373179" w:rsidP="008952F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B0FD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Dział I. Ćwiczenia ogólnorozwojowe</w:t>
            </w:r>
          </w:p>
        </w:tc>
        <w:tc>
          <w:tcPr>
            <w:tcW w:w="11478" w:type="dxa"/>
            <w:vAlign w:val="center"/>
          </w:tcPr>
          <w:p w14:paraId="41592400" w14:textId="77777777" w:rsidR="00373179" w:rsidRPr="002C207B" w:rsidRDefault="00373179" w:rsidP="00373179">
            <w:pPr>
              <w:pStyle w:val="Akapitzlist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wybrane cztery ćwiczenia zwinnościowo-akrobatyczne;</w:t>
            </w:r>
          </w:p>
          <w:p w14:paraId="13C6F7E2" w14:textId="77777777" w:rsidR="00373179" w:rsidRPr="002C207B" w:rsidRDefault="00373179" w:rsidP="00373179">
            <w:pPr>
              <w:pStyle w:val="Akapitzlist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elementy treningu funkcjonalnego, wzmacniającego gorset mięśniowy;</w:t>
            </w:r>
          </w:p>
          <w:p w14:paraId="53205172" w14:textId="77777777" w:rsidR="00373179" w:rsidRPr="002C207B" w:rsidRDefault="00373179" w:rsidP="00373179">
            <w:pPr>
              <w:pStyle w:val="Akapitzlist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omawia i stosuje co najmniej dwa wybrane rodzaje treningu wzmacniającego </w:t>
            </w: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(np. trening HIIT, trening tabata, trening obwodowy);</w:t>
            </w:r>
          </w:p>
          <w:p w14:paraId="19E17309" w14:textId="77777777" w:rsidR="00373179" w:rsidRPr="002C207B" w:rsidRDefault="00373179" w:rsidP="00373179">
            <w:pPr>
              <w:pStyle w:val="Akapitzlist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wskazuje możliwości wykorzystania nowoczesnych technologii do oceny dziennej aktywności fizycznej;</w:t>
            </w:r>
          </w:p>
          <w:p w14:paraId="7906D3F8" w14:textId="77777777" w:rsidR="00373179" w:rsidRPr="002C207B" w:rsidRDefault="00373179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373179" w:rsidRPr="00850094" w14:paraId="02F2867F" w14:textId="77777777" w:rsidTr="008952FA">
        <w:trPr>
          <w:gridAfter w:val="1"/>
          <w:wAfter w:w="31" w:type="dxa"/>
        </w:trPr>
        <w:tc>
          <w:tcPr>
            <w:tcW w:w="1843" w:type="dxa"/>
          </w:tcPr>
          <w:p w14:paraId="67D90E95" w14:textId="77777777" w:rsidR="00373179" w:rsidRPr="00C85DEA" w:rsidRDefault="00373179" w:rsidP="008952FA">
            <w:pPr>
              <w:spacing w:after="0" w:line="240" w:lineRule="auto"/>
              <w:ind w:firstLine="28"/>
              <w:rPr>
                <w:rFonts w:ascii="Times New Roman" w:hAnsi="Times New Roman"/>
                <w:b/>
                <w:bCs/>
              </w:rPr>
            </w:pPr>
            <w:r w:rsidRPr="005B0FD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Dział II. Gry zespołowe i rekreacyjne</w:t>
            </w:r>
          </w:p>
        </w:tc>
        <w:tc>
          <w:tcPr>
            <w:tcW w:w="11478" w:type="dxa"/>
            <w:vAlign w:val="center"/>
          </w:tcPr>
          <w:p w14:paraId="0D1166D0" w14:textId="77777777" w:rsidR="00373179" w:rsidRPr="002C207B" w:rsidRDefault="00373179" w:rsidP="00373179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wykonuje i stosuje elementy techniczne w koszykówce, piłce nożnej, piłce ręcznej </w:t>
            </w: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siatkówce;</w:t>
            </w:r>
          </w:p>
          <w:p w14:paraId="6FA1F6A0" w14:textId="77777777" w:rsidR="00373179" w:rsidRPr="002C207B" w:rsidRDefault="00373179" w:rsidP="00373179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przyjmuje pozycję w ataku i obronie, zgodnie z zasadami gier zespołowych, </w:t>
            </w: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o których mowa w pkt 1;</w:t>
            </w:r>
          </w:p>
          <w:p w14:paraId="337F59C1" w14:textId="77777777" w:rsidR="00373179" w:rsidRPr="002C207B" w:rsidRDefault="00373179" w:rsidP="00373179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uczestniczy w co najmniej dwóch grach zespołowych innych niż wymienione </w:t>
            </w: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w pkt 1, wybranych zgodnie z preferencjami uczniów, tradycją szkoły i środowiska lokalnego oraz warunkami organizacyjnymi szkoły;</w:t>
            </w:r>
          </w:p>
          <w:p w14:paraId="37A2FDE2" w14:textId="77777777" w:rsidR="00373179" w:rsidRPr="002C207B" w:rsidRDefault="00373179" w:rsidP="008952F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373179" w:rsidRPr="00CB1D12" w14:paraId="4468B60B" w14:textId="77777777" w:rsidTr="008952FA">
        <w:trPr>
          <w:gridAfter w:val="1"/>
          <w:wAfter w:w="31" w:type="dxa"/>
          <w:trHeight w:val="1408"/>
        </w:trPr>
        <w:tc>
          <w:tcPr>
            <w:tcW w:w="1843" w:type="dxa"/>
          </w:tcPr>
          <w:p w14:paraId="2D1E5CE0" w14:textId="77777777" w:rsidR="00373179" w:rsidRPr="00C85DEA" w:rsidRDefault="00373179" w:rsidP="008952F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B0FD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lastRenderedPageBreak/>
              <w:t>Dział III. Lekkoatletyka</w:t>
            </w:r>
          </w:p>
        </w:tc>
        <w:tc>
          <w:tcPr>
            <w:tcW w:w="11478" w:type="dxa"/>
          </w:tcPr>
          <w:p w14:paraId="00DDD3B3" w14:textId="77777777" w:rsidR="00373179" w:rsidRPr="002C207B" w:rsidRDefault="00373179" w:rsidP="00373179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ćwiczenia sprinterskie oraz bieg krótki ze startu niskiego, osiągając maksymalną prędkość;</w:t>
            </w:r>
          </w:p>
          <w:p w14:paraId="590F27BB" w14:textId="77777777" w:rsidR="00373179" w:rsidRPr="002C207B" w:rsidRDefault="00373179" w:rsidP="00373179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ćwiczenia kształtujące prawidłowy rytm biegu i odpowiednią dynamikę biegu, na różnych dystansach;</w:t>
            </w:r>
          </w:p>
          <w:p w14:paraId="3574297F" w14:textId="77777777" w:rsidR="00373179" w:rsidRPr="002C207B" w:rsidRDefault="00373179" w:rsidP="00373179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wykonuje rzut zamachowy piłką z rozbiegu z zaznaczeniem kroku skrzyżnego </w:t>
            </w: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pozycji wyrzutnej;</w:t>
            </w:r>
            <w:r w:rsidRPr="002C207B">
              <w:rPr>
                <w:rFonts w:ascii="Times New Roman" w:eastAsia="Times New Roman" w:hAnsi="Times New Roman" w:cs="Times New Roman"/>
                <w:lang w:eastAsia="pl-PL"/>
              </w:rPr>
              <w:tab/>
            </w:r>
          </w:p>
        </w:tc>
      </w:tr>
      <w:tr w:rsidR="00373179" w:rsidRPr="00850094" w14:paraId="565BA0A8" w14:textId="77777777" w:rsidTr="008952FA">
        <w:tc>
          <w:tcPr>
            <w:tcW w:w="1843" w:type="dxa"/>
          </w:tcPr>
          <w:p w14:paraId="001C93B9" w14:textId="77777777" w:rsidR="00373179" w:rsidRPr="00C85DEA" w:rsidRDefault="00373179" w:rsidP="008952FA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5B0FD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Dział IV. Taniec</w:t>
            </w:r>
          </w:p>
        </w:tc>
        <w:tc>
          <w:tcPr>
            <w:tcW w:w="11509" w:type="dxa"/>
            <w:gridSpan w:val="2"/>
            <w:vAlign w:val="center"/>
          </w:tcPr>
          <w:p w14:paraId="635BDDDF" w14:textId="77777777" w:rsidR="00373179" w:rsidRPr="00E72D4D" w:rsidRDefault="00373179" w:rsidP="00373179">
            <w:pPr>
              <w:pStyle w:val="Akapitzlist"/>
              <w:numPr>
                <w:ilvl w:val="0"/>
                <w:numId w:val="3"/>
              </w:numPr>
              <w:tabs>
                <w:tab w:val="left" w:pos="102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opracowuje i wykonuje indywidualnie, w parze lub zespole dowolny układ tańca tradycyjnego lub nowoczesnego.</w:t>
            </w:r>
          </w:p>
        </w:tc>
      </w:tr>
      <w:tr w:rsidR="00373179" w:rsidRPr="00CB1D12" w14:paraId="20195EC3" w14:textId="77777777" w:rsidTr="008952FA">
        <w:trPr>
          <w:gridAfter w:val="1"/>
          <w:wAfter w:w="31" w:type="dxa"/>
        </w:trPr>
        <w:tc>
          <w:tcPr>
            <w:tcW w:w="1843" w:type="dxa"/>
          </w:tcPr>
          <w:p w14:paraId="142F43CC" w14:textId="77777777" w:rsidR="00373179" w:rsidRPr="005B0FDD" w:rsidRDefault="00373179" w:rsidP="008952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5B0FD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Dział V. Relaksacja i odprężenie</w:t>
            </w:r>
          </w:p>
        </w:tc>
        <w:tc>
          <w:tcPr>
            <w:tcW w:w="11478" w:type="dxa"/>
            <w:vAlign w:val="center"/>
          </w:tcPr>
          <w:p w14:paraId="744898C3" w14:textId="77777777" w:rsidR="00373179" w:rsidRPr="002C207B" w:rsidRDefault="00373179" w:rsidP="00373179">
            <w:pPr>
              <w:pStyle w:val="Akapitzlist"/>
              <w:numPr>
                <w:ilvl w:val="0"/>
                <w:numId w:val="7"/>
              </w:numPr>
              <w:tabs>
                <w:tab w:val="left" w:pos="3468"/>
              </w:tabs>
              <w:rPr>
                <w:rFonts w:ascii="Times New Roman" w:eastAsia="Times New Roman" w:hAnsi="Times New Roman" w:cs="Times New Roman"/>
                <w:lang w:eastAsia="pl-PL"/>
              </w:rPr>
            </w:pP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stosuje techniki relaksacyjne i ćwiczenia wyciszające, takie jak rozciąganie </w:t>
            </w: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ćwiczenia oddechowe w celu regeneracji oraz zapewnienia dobrostanu psychicznego.</w:t>
            </w:r>
          </w:p>
        </w:tc>
      </w:tr>
      <w:tr w:rsidR="00373179" w:rsidRPr="00850094" w14:paraId="6990C262" w14:textId="77777777" w:rsidTr="008952FA">
        <w:trPr>
          <w:gridAfter w:val="1"/>
          <w:wAfter w:w="31" w:type="dxa"/>
        </w:trPr>
        <w:tc>
          <w:tcPr>
            <w:tcW w:w="1843" w:type="dxa"/>
            <w:vAlign w:val="center"/>
          </w:tcPr>
          <w:p w14:paraId="0855244D" w14:textId="77777777" w:rsidR="00373179" w:rsidRPr="005B0FDD" w:rsidRDefault="00373179" w:rsidP="008952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5B0FD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Dział VI. Monitorowanie aktywności i sprawności fizycznej</w:t>
            </w:r>
          </w:p>
        </w:tc>
        <w:tc>
          <w:tcPr>
            <w:tcW w:w="11478" w:type="dxa"/>
            <w:vAlign w:val="center"/>
          </w:tcPr>
          <w:p w14:paraId="455E600F" w14:textId="77777777" w:rsidR="00373179" w:rsidRPr="002C207B" w:rsidRDefault="00373179" w:rsidP="00373179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wymienia testy sprawności fizycznej i wykorzystuje nowoczesne technologie sprawności fizycznej;</w:t>
            </w:r>
          </w:p>
          <w:p w14:paraId="5098013B" w14:textId="77777777" w:rsidR="00373179" w:rsidRPr="002C207B" w:rsidRDefault="00373179" w:rsidP="00373179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korzysta z dostępnych urządzeń pomiarowych do sprawdzenia poziomu sprawności fizycznej (np. aplikacji mobilnych, opasek na rękę, sport testerów);</w:t>
            </w:r>
          </w:p>
          <w:p w14:paraId="72740FD8" w14:textId="77777777" w:rsidR="00373179" w:rsidRPr="002C207B" w:rsidRDefault="00373179" w:rsidP="008952FA">
            <w:pPr>
              <w:tabs>
                <w:tab w:val="left" w:pos="1704"/>
              </w:tabs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ab/>
            </w:r>
          </w:p>
        </w:tc>
      </w:tr>
      <w:tr w:rsidR="00373179" w:rsidRPr="00850094" w14:paraId="380A34A3" w14:textId="77777777" w:rsidTr="008952FA">
        <w:trPr>
          <w:gridAfter w:val="1"/>
          <w:wAfter w:w="31" w:type="dxa"/>
        </w:trPr>
        <w:tc>
          <w:tcPr>
            <w:tcW w:w="1843" w:type="dxa"/>
            <w:vAlign w:val="center"/>
          </w:tcPr>
          <w:p w14:paraId="717E1F9C" w14:textId="77777777" w:rsidR="00373179" w:rsidRPr="005B0FDD" w:rsidRDefault="00373179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5B0FD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Dział VII. Sprawność fizyczna w służbach mundurowych</w:t>
            </w:r>
          </w:p>
        </w:tc>
        <w:tc>
          <w:tcPr>
            <w:tcW w:w="11478" w:type="dxa"/>
            <w:vAlign w:val="center"/>
          </w:tcPr>
          <w:p w14:paraId="0E8FA719" w14:textId="77777777" w:rsidR="00373179" w:rsidRPr="002C207B" w:rsidRDefault="00373179" w:rsidP="00373179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poznaje próby sprawnościowe wchodzące w skład testów sprawności fizycznej stosowanych w trakcie rekrutacji do służb mundurowych i potrafi wyjaśnić, dlaczego są one istotne w pracy w tych służbach; wymienia przykłady innych aktywności zawodowych, w których wymagana jest wysoka sprawność fizyczna (np. zawodowy sportowiec, ratownik Górskiego Ochotniczego Pogotowia Ratunkowego, trener personalny, górnik);</w:t>
            </w:r>
          </w:p>
        </w:tc>
      </w:tr>
      <w:tr w:rsidR="00373179" w:rsidRPr="00CB1D12" w14:paraId="5E2505EB" w14:textId="77777777" w:rsidTr="008952FA">
        <w:trPr>
          <w:gridAfter w:val="1"/>
          <w:wAfter w:w="31" w:type="dxa"/>
        </w:trPr>
        <w:tc>
          <w:tcPr>
            <w:tcW w:w="1843" w:type="dxa"/>
            <w:vAlign w:val="center"/>
          </w:tcPr>
          <w:p w14:paraId="7A9220C9" w14:textId="77777777" w:rsidR="00373179" w:rsidRPr="005B0FDD" w:rsidRDefault="00373179" w:rsidP="008952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5B0FD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Dział VI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I</w:t>
            </w:r>
            <w:r w:rsidRPr="005B0FD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I. Bezpieczeństwo w aktywności</w:t>
            </w:r>
          </w:p>
        </w:tc>
        <w:tc>
          <w:tcPr>
            <w:tcW w:w="11478" w:type="dxa"/>
            <w:vAlign w:val="center"/>
          </w:tcPr>
          <w:p w14:paraId="5300BB79" w14:textId="77777777" w:rsidR="00373179" w:rsidRPr="002C207B" w:rsidRDefault="00373179" w:rsidP="008952FA">
            <w:pPr>
              <w:tabs>
                <w:tab w:val="left" w:pos="1248"/>
              </w:tabs>
              <w:rPr>
                <w:rFonts w:ascii="Times New Roman" w:eastAsia="Times New Roman" w:hAnsi="Times New Roman" w:cs="Times New Roman"/>
                <w:lang w:eastAsia="pl-PL"/>
              </w:rPr>
            </w:pP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omawia sposoby zapobiegania najczęstszym urazom i wypadkom w czasie zajęć ruchowych;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stosuje zasady samoasekuracji i asekuracji w aktywnościach fizycznych wymagających współpracy i odpowiedzialności za bezpieczeństwo innych;</w:t>
            </w:r>
          </w:p>
        </w:tc>
      </w:tr>
      <w:tr w:rsidR="00373179" w:rsidRPr="00850094" w14:paraId="15E09ED3" w14:textId="77777777" w:rsidTr="008952FA">
        <w:trPr>
          <w:gridAfter w:val="1"/>
          <w:wAfter w:w="31" w:type="dxa"/>
        </w:trPr>
        <w:tc>
          <w:tcPr>
            <w:tcW w:w="1843" w:type="dxa"/>
          </w:tcPr>
          <w:p w14:paraId="4D60F6F7" w14:textId="77777777" w:rsidR="00373179" w:rsidRPr="005B0FDD" w:rsidRDefault="00373179" w:rsidP="008952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5B0FD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lastRenderedPageBreak/>
              <w:t xml:space="preserve">Dział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IX</w:t>
            </w:r>
            <w:r w:rsidRPr="005B0FD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. Kompetencje społeczne</w:t>
            </w:r>
          </w:p>
        </w:tc>
        <w:tc>
          <w:tcPr>
            <w:tcW w:w="11478" w:type="dxa"/>
          </w:tcPr>
          <w:p w14:paraId="1BEF3F78" w14:textId="77777777" w:rsidR="00373179" w:rsidRPr="005B0FDD" w:rsidRDefault="00373179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1. rozumie znaczenie idei olimpizmu oraz wynikającej z niej zasady </w:t>
            </w:r>
            <w:r w:rsidRPr="005B0FD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>fair play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2. uczestniczy w rywalizacji sportowej jako zawodnik, przestrzegając zasad </w:t>
            </w:r>
            <w:r w:rsidRPr="005B0FD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>fair play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okazuje szacunek wobec przeciwnika, sędziego i współuczestników przez przestrzeganie zasad obowiązujących w grach i zabawach ruchowych;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współdziała w grupie, wiedząc, że sukces drużyny zależy od zaangażowania wszystkich uczestników;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5. komunikuje się efektywnie w grupie i buduje relacje przez gry zespołowe 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ćwiczenia w parach;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6. pełni funkcję organizatora, sędziego i kibica w ramach szkolnych zawodów sportowych;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7. wyjaśnia zasady kulturalnego kibicowania;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8. wykazuje kreatywność w poszukiwaniu rozwiązań sytuacji problemowych;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9. traktuje problem jako motywację do działania, a nie barierę nie do pokonania;</w:t>
            </w:r>
          </w:p>
          <w:p w14:paraId="44629AFC" w14:textId="77777777" w:rsidR="00373179" w:rsidRPr="002C207B" w:rsidRDefault="00373179" w:rsidP="008952FA">
            <w:pPr>
              <w:tabs>
                <w:tab w:val="left" w:pos="2040"/>
              </w:tabs>
              <w:rPr>
                <w:rFonts w:ascii="Times New Roman" w:eastAsia="Times New Roman" w:hAnsi="Times New Roman" w:cs="Times New Roman"/>
                <w:lang w:eastAsia="pl-PL"/>
              </w:rPr>
            </w:pP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10. przez doświadczenia, takie jak wygrana czy przegrana, nazywa i rozumie emocje towarzyszące rywalizacji sportowej, co przekłada się na codzienne funkcjonowanie społeczne;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11. współpracuje w grupie, szanując poglądy i wysiłki innych uczniów, wykazując asertywność i empatię;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12. motywuje innych uczniów do uczestniczenia w aktywności fizycznej, 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ze szczególnym uwzględnieniem osób o niższej sprawności fizycznej 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zróżnicowanych potrzebach edukacyjnych;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13. przeciwdziała wykluczeniu uczniów mniej sprawnych fizycznie i promuje wzajemne wsparcie;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14. rozwiązuje nieporozumienia w sposób bezkonfliktowy zarówno w trakcie rywalizacji, jak i sytuacjach pozasportowych;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15. wzmacnia poczucie własnej wartości;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16. buduje pozytywny obraz siebie przez współpracę i wsparcie grupy.</w:t>
            </w:r>
          </w:p>
        </w:tc>
      </w:tr>
      <w:tr w:rsidR="00373179" w:rsidRPr="00621D2F" w14:paraId="73876E14" w14:textId="77777777" w:rsidTr="008952FA">
        <w:trPr>
          <w:gridAfter w:val="1"/>
          <w:wAfter w:w="31" w:type="dxa"/>
          <w:trHeight w:val="541"/>
        </w:trPr>
        <w:tc>
          <w:tcPr>
            <w:tcW w:w="13321" w:type="dxa"/>
            <w:gridSpan w:val="2"/>
          </w:tcPr>
          <w:p w14:paraId="6539BFFE" w14:textId="77777777" w:rsidR="00373179" w:rsidRPr="00621D2F" w:rsidRDefault="00373179" w:rsidP="008952FA">
            <w:pPr>
              <w:spacing w:after="0" w:line="240" w:lineRule="auto"/>
              <w:rPr>
                <w:rFonts w:ascii="Times New Roman" w:hAnsi="Times New Roman"/>
                <w:b/>
                <w:sz w:val="44"/>
                <w:szCs w:val="44"/>
              </w:rPr>
            </w:pPr>
            <w:r w:rsidRPr="00621D2F">
              <w:rPr>
                <w:rFonts w:ascii="Times New Roman" w:hAnsi="Times New Roman"/>
                <w:b/>
                <w:sz w:val="44"/>
                <w:szCs w:val="44"/>
              </w:rPr>
              <w:t>I</w:t>
            </w:r>
            <w:r>
              <w:rPr>
                <w:rFonts w:ascii="Times New Roman" w:hAnsi="Times New Roman"/>
                <w:b/>
                <w:sz w:val="44"/>
                <w:szCs w:val="44"/>
              </w:rPr>
              <w:t>I</w:t>
            </w:r>
            <w:r w:rsidRPr="00621D2F">
              <w:rPr>
                <w:rFonts w:ascii="Times New Roman" w:hAnsi="Times New Roman"/>
                <w:b/>
                <w:sz w:val="44"/>
                <w:szCs w:val="44"/>
              </w:rPr>
              <w:t xml:space="preserve"> PÓŁROCZE</w:t>
            </w:r>
          </w:p>
        </w:tc>
      </w:tr>
      <w:tr w:rsidR="00373179" w:rsidRPr="00850094" w14:paraId="6226FE20" w14:textId="77777777" w:rsidTr="008952FA">
        <w:trPr>
          <w:gridAfter w:val="1"/>
          <w:wAfter w:w="31" w:type="dxa"/>
          <w:trHeight w:val="541"/>
        </w:trPr>
        <w:tc>
          <w:tcPr>
            <w:tcW w:w="1843" w:type="dxa"/>
          </w:tcPr>
          <w:p w14:paraId="2D96EA4E" w14:textId="77777777" w:rsidR="00373179" w:rsidRPr="00850094" w:rsidRDefault="00373179" w:rsidP="008952FA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Dział</w:t>
            </w:r>
          </w:p>
        </w:tc>
        <w:tc>
          <w:tcPr>
            <w:tcW w:w="11478" w:type="dxa"/>
            <w:vAlign w:val="center"/>
          </w:tcPr>
          <w:p w14:paraId="11A781B0" w14:textId="77777777" w:rsidR="00373179" w:rsidRPr="00850094" w:rsidRDefault="00373179" w:rsidP="008952F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50094">
              <w:rPr>
                <w:rFonts w:ascii="Times New Roman" w:hAnsi="Times New Roman"/>
                <w:b/>
              </w:rPr>
              <w:t>Wymagania edukacyjne</w:t>
            </w:r>
          </w:p>
        </w:tc>
      </w:tr>
      <w:tr w:rsidR="00373179" w:rsidRPr="00850094" w14:paraId="27AE12C7" w14:textId="77777777" w:rsidTr="008952FA">
        <w:trPr>
          <w:gridAfter w:val="1"/>
          <w:wAfter w:w="31" w:type="dxa"/>
        </w:trPr>
        <w:tc>
          <w:tcPr>
            <w:tcW w:w="1843" w:type="dxa"/>
          </w:tcPr>
          <w:p w14:paraId="0CEFEC84" w14:textId="77777777" w:rsidR="00373179" w:rsidRPr="00850094" w:rsidRDefault="00373179" w:rsidP="008952F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478" w:type="dxa"/>
            <w:vAlign w:val="center"/>
          </w:tcPr>
          <w:p w14:paraId="6B514417" w14:textId="77777777" w:rsidR="00373179" w:rsidRPr="00850094" w:rsidRDefault="00373179" w:rsidP="008952F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850094">
              <w:rPr>
                <w:rFonts w:ascii="Times New Roman" w:hAnsi="Times New Roman"/>
                <w:b/>
              </w:rPr>
              <w:t>Uczeń</w:t>
            </w:r>
          </w:p>
        </w:tc>
      </w:tr>
      <w:tr w:rsidR="00373179" w:rsidRPr="00CB1D12" w14:paraId="62741657" w14:textId="77777777" w:rsidTr="008952FA">
        <w:trPr>
          <w:gridAfter w:val="1"/>
          <w:wAfter w:w="31" w:type="dxa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32FD6" w14:textId="77777777" w:rsidR="00373179" w:rsidRPr="00CB1D12" w:rsidRDefault="00373179" w:rsidP="008952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CB1D1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Dział I. Ćwiczenia ogólnorozwojowe</w:t>
            </w:r>
          </w:p>
        </w:tc>
        <w:tc>
          <w:tcPr>
            <w:tcW w:w="1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F12E2" w14:textId="77777777" w:rsidR="00373179" w:rsidRPr="002C207B" w:rsidRDefault="00373179" w:rsidP="00373179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co najmniej jedną nowoczesną formę aktywności fizycznej (np. pilates, zumba, nordic walking);</w:t>
            </w:r>
          </w:p>
          <w:p w14:paraId="2E2468C1" w14:textId="77777777" w:rsidR="00373179" w:rsidRPr="002C207B" w:rsidRDefault="00373179" w:rsidP="00373179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przeprowadza rozgrzewkę dostosowaną do rodzaju aktywności;</w:t>
            </w:r>
          </w:p>
          <w:p w14:paraId="45D3893B" w14:textId="77777777" w:rsidR="00373179" w:rsidRPr="002C207B" w:rsidRDefault="00373179" w:rsidP="00373179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wykonuje ergonomiczne podnoszenie i przenoszenie przedmiotów o różnej wielkości </w:t>
            </w: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różnym ciężarze;</w:t>
            </w:r>
          </w:p>
          <w:p w14:paraId="5F448375" w14:textId="77777777" w:rsidR="00373179" w:rsidRPr="002C207B" w:rsidRDefault="00373179" w:rsidP="00373179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omawia znaczenie aktywności fizycznej na świeżym powietrzu dla zdrowia fizycznego i psychicznego, regeneracji organizmu oraz ogólnego samopoczucia, </w:t>
            </w: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a także wyjaśnia jej rolę w profilaktyce zdrowotnej.</w:t>
            </w:r>
          </w:p>
        </w:tc>
      </w:tr>
      <w:tr w:rsidR="00373179" w:rsidRPr="00CB1D12" w14:paraId="723D906A" w14:textId="77777777" w:rsidTr="008952FA">
        <w:trPr>
          <w:gridAfter w:val="1"/>
          <w:wAfter w:w="31" w:type="dxa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9E498" w14:textId="77777777" w:rsidR="00373179" w:rsidRPr="00CB1D12" w:rsidRDefault="00373179" w:rsidP="008952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CB1D1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lastRenderedPageBreak/>
              <w:t>Dział II. Gry zespołowe i rekreacyjne</w:t>
            </w:r>
          </w:p>
        </w:tc>
        <w:tc>
          <w:tcPr>
            <w:tcW w:w="1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35EA8" w14:textId="77777777" w:rsidR="00373179" w:rsidRPr="002C207B" w:rsidRDefault="00373179" w:rsidP="00373179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uczestniczy w grach szkolnych i uproszczonych, pełniąc funkcję zawodnika </w:t>
            </w: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sędziego;</w:t>
            </w:r>
          </w:p>
          <w:p w14:paraId="7D2318C9" w14:textId="77777777" w:rsidR="00373179" w:rsidRPr="002C207B" w:rsidRDefault="00373179" w:rsidP="00373179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planuje szkolne rozgrywki według systemu pucharowego i „każdy z każdym”.</w:t>
            </w:r>
          </w:p>
          <w:p w14:paraId="467ADB58" w14:textId="77777777" w:rsidR="00373179" w:rsidRPr="002C207B" w:rsidRDefault="00373179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73179" w:rsidRPr="00CB1D12" w14:paraId="6BB7C1E6" w14:textId="77777777" w:rsidTr="008952FA">
        <w:trPr>
          <w:gridAfter w:val="1"/>
          <w:wAfter w:w="31" w:type="dxa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A1D5B" w14:textId="77777777" w:rsidR="00373179" w:rsidRPr="00CB1D12" w:rsidRDefault="00373179" w:rsidP="008952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CB1D1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Dział III. Lekkoatletyka</w:t>
            </w:r>
          </w:p>
        </w:tc>
        <w:tc>
          <w:tcPr>
            <w:tcW w:w="1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506CC" w14:textId="77777777" w:rsidR="00373179" w:rsidRPr="002C207B" w:rsidRDefault="00373179" w:rsidP="00373179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przekazanie pałeczki w biegu sztafetowym;</w:t>
            </w:r>
          </w:p>
          <w:p w14:paraId="660298AC" w14:textId="77777777" w:rsidR="00373179" w:rsidRPr="002C207B" w:rsidRDefault="00373179" w:rsidP="00373179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wybiera i pokonuje trasę marszobiegu lub biegu terenowego z elementami orientacji w terenie;</w:t>
            </w:r>
          </w:p>
          <w:p w14:paraId="0CA7F327" w14:textId="77777777" w:rsidR="00373179" w:rsidRPr="002C207B" w:rsidRDefault="00373179" w:rsidP="00373179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skok w dal z rozbiegu z odbicia ze strefy lub belki.</w:t>
            </w:r>
          </w:p>
          <w:p w14:paraId="2227CB87" w14:textId="77777777" w:rsidR="00373179" w:rsidRPr="002C207B" w:rsidRDefault="00373179" w:rsidP="008952F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373179" w:rsidRPr="00CB1D12" w14:paraId="320D7E18" w14:textId="77777777" w:rsidTr="008952FA">
        <w:trPr>
          <w:gridAfter w:val="1"/>
          <w:wAfter w:w="31" w:type="dxa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675D1" w14:textId="77777777" w:rsidR="00373179" w:rsidRPr="00CB1D12" w:rsidRDefault="00373179" w:rsidP="008952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CB1D1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Dział IV. Taniec</w:t>
            </w:r>
          </w:p>
        </w:tc>
        <w:tc>
          <w:tcPr>
            <w:tcW w:w="1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27DB6" w14:textId="77777777" w:rsidR="00373179" w:rsidRPr="00E72D4D" w:rsidRDefault="00373179" w:rsidP="00373179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opracowuje i wykonuje indywidualnie, w parze lub zespole dowolny układ tańca tradycyjnego lub nowoczesnego.</w:t>
            </w:r>
          </w:p>
        </w:tc>
      </w:tr>
      <w:tr w:rsidR="00373179" w:rsidRPr="00CB1D12" w14:paraId="6325E2FB" w14:textId="77777777" w:rsidTr="008952FA">
        <w:trPr>
          <w:gridAfter w:val="1"/>
          <w:wAfter w:w="31" w:type="dxa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B236D" w14:textId="77777777" w:rsidR="00373179" w:rsidRPr="00CB1D12" w:rsidRDefault="00373179" w:rsidP="008952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CB1D1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Dział V. Relaksacja i odprężenie</w:t>
            </w:r>
          </w:p>
        </w:tc>
        <w:tc>
          <w:tcPr>
            <w:tcW w:w="1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AFC18" w14:textId="77777777" w:rsidR="00373179" w:rsidRPr="002C207B" w:rsidRDefault="00373179" w:rsidP="00373179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bCs/>
              </w:rPr>
            </w:pP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stosuje techniki relaksacyjne i ćwiczenia wyciszające, takie jak rozciąganie </w:t>
            </w: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ćwiczenia oddechowe w celu regeneracji oraz zapewnienia dobrostanu psychicznego.</w:t>
            </w:r>
          </w:p>
        </w:tc>
      </w:tr>
      <w:tr w:rsidR="00373179" w:rsidRPr="00CB1D12" w14:paraId="55EF12A7" w14:textId="77777777" w:rsidTr="008952FA">
        <w:trPr>
          <w:gridAfter w:val="1"/>
          <w:wAfter w:w="31" w:type="dxa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1B537" w14:textId="77777777" w:rsidR="00373179" w:rsidRPr="00CB1D12" w:rsidRDefault="00373179" w:rsidP="008952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CB1D1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Dział VI. Monitorowanie aktywności i sprawności fizycznej</w:t>
            </w:r>
          </w:p>
        </w:tc>
        <w:tc>
          <w:tcPr>
            <w:tcW w:w="1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1C662" w14:textId="77777777" w:rsidR="00373179" w:rsidRPr="002C207B" w:rsidRDefault="00373179" w:rsidP="00373179">
            <w:pPr>
              <w:pStyle w:val="Akapitzlist"/>
              <w:numPr>
                <w:ilvl w:val="0"/>
                <w:numId w:val="16"/>
              </w:numPr>
              <w:spacing w:before="92" w:after="0" w:line="240" w:lineRule="auto"/>
              <w:ind w:right="187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mierzy własną dzienną aktywność fizyczną.</w:t>
            </w:r>
          </w:p>
          <w:p w14:paraId="3AF4A1C7" w14:textId="77777777" w:rsidR="00373179" w:rsidRPr="002C207B" w:rsidRDefault="00373179" w:rsidP="008952FA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373179" w:rsidRPr="00CB1D12" w14:paraId="22E52EC2" w14:textId="77777777" w:rsidTr="008952FA">
        <w:trPr>
          <w:gridAfter w:val="1"/>
          <w:wAfter w:w="31" w:type="dxa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B75D2" w14:textId="77777777" w:rsidR="00373179" w:rsidRPr="00CB1D12" w:rsidRDefault="00373179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</w:pPr>
            <w:r w:rsidRPr="005B0FD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Dział VII. Sprawność fizyczna w służbach mundurowych</w:t>
            </w:r>
          </w:p>
        </w:tc>
        <w:tc>
          <w:tcPr>
            <w:tcW w:w="1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3DB5E" w14:textId="77777777" w:rsidR="00373179" w:rsidRPr="002C207B" w:rsidRDefault="00373179" w:rsidP="00373179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wykonuje w podstawowym zakresie wybrane próby sprawnościowe (np. biegi średnie i długie, uginanie ramion w podporze przodem, podciąganie się na drążku) </w:t>
            </w:r>
            <w:r w:rsidRPr="002C207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z uwzględnieniem własnych możliwości i zasad bezpieczeństwa.</w:t>
            </w:r>
          </w:p>
          <w:p w14:paraId="7D939C6E" w14:textId="77777777" w:rsidR="00373179" w:rsidRPr="002C207B" w:rsidRDefault="00373179" w:rsidP="008952FA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ab/>
            </w:r>
          </w:p>
        </w:tc>
      </w:tr>
      <w:tr w:rsidR="00373179" w:rsidRPr="00152409" w14:paraId="2F27D028" w14:textId="77777777" w:rsidTr="008952FA">
        <w:trPr>
          <w:gridAfter w:val="1"/>
          <w:wAfter w:w="31" w:type="dxa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F99A0" w14:textId="77777777" w:rsidR="00373179" w:rsidRPr="00CB1D12" w:rsidRDefault="00373179" w:rsidP="008952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CB1D1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Dział V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I</w:t>
            </w:r>
            <w:r w:rsidRPr="00CB1D1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II. Bezpieczeństwo w aktywności</w:t>
            </w:r>
          </w:p>
        </w:tc>
        <w:tc>
          <w:tcPr>
            <w:tcW w:w="1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55E1A" w14:textId="77777777" w:rsidR="00373179" w:rsidRPr="002C207B" w:rsidRDefault="00373179" w:rsidP="008952FA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. planuje aktywność fizyczną nad wodą, w górach i terenie zielonym, 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z uwzględnieniem zasad bezpieczeństwa i ochrony środowiska oraz promuje postawy odpowiedzialnego zachowania wśród rówieśników.</w:t>
            </w:r>
          </w:p>
        </w:tc>
      </w:tr>
      <w:tr w:rsidR="00373179" w:rsidRPr="00CB1D12" w14:paraId="0599A03E" w14:textId="77777777" w:rsidTr="008952FA">
        <w:trPr>
          <w:gridAfter w:val="1"/>
          <w:wAfter w:w="31" w:type="dxa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957AA" w14:textId="77777777" w:rsidR="00373179" w:rsidRPr="00CB1D12" w:rsidRDefault="00373179" w:rsidP="008952F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CB1D1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lastRenderedPageBreak/>
              <w:t xml:space="preserve">Dział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IX</w:t>
            </w:r>
            <w:r w:rsidRPr="00CB1D1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. Kompetencje społeczne</w:t>
            </w:r>
          </w:p>
        </w:tc>
        <w:tc>
          <w:tcPr>
            <w:tcW w:w="11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4D306" w14:textId="77777777" w:rsidR="00373179" w:rsidRPr="005B0FDD" w:rsidRDefault="00373179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1. rozumie znaczenie idei olimpizmu oraz wynikającej z niej zasady </w:t>
            </w:r>
            <w:r w:rsidRPr="005B0FD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>fair play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2. uczestniczy w rywalizacji sportowej jako zawodnik, przestrzegając zasad </w:t>
            </w:r>
            <w:r w:rsidRPr="005B0FDD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>fair play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okazuje szacunek wobec przeciwnika, sędziego i współuczestników przez przestrzeganie zasad obowiązujących w grach i zabawach ruchowych;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współdziała w grupie, wiedząc, że sukces drużyny zależy od zaangażowania wszystkich uczestników;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5. komunikuje się efektywnie w grupie i buduje relacje przez gry zespołowe 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ćwiczenia w parach;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6. pełni funkcję organizatora, sędziego i kibica w ramach szkolnych zawodów sportowych;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7. wyjaśnia zasady kulturalnego kibicowania;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8. wykazuje kreatywność w poszukiwaniu rozwiązań sytuacji problemowych;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9. traktuje problem jako motywację do działania, a nie barierę nie do pokonania;</w:t>
            </w:r>
          </w:p>
          <w:p w14:paraId="323064D9" w14:textId="77777777" w:rsidR="00373179" w:rsidRPr="00CB1D12" w:rsidRDefault="00373179" w:rsidP="008952FA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10. przez doświadczenia, takie jak wygrana czy przegrana, nazywa i rozumie emocje towarzyszące rywalizacji sportowej, co przekłada się na codzienne funkcjonowanie społeczne;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11. współpracuje w grupie, szanując poglądy i wysiłki innych uczniów, wykazując asertywność i empatię;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12. motywuje innych uczniów do uczestniczenia w aktywności fizycznej, 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ze szczególnym uwzględnieniem osób o niższej sprawności fizycznej 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zróżnicowanych potrzebach edukacyjnych;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13. przeciwdziała wykluczeniu uczniów mniej sprawnych fizycznie i promuje wzajemne wsparcie;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14. rozwiązuje nieporozumienia w sposób bezkonfliktowy zarówno w trakcie rywalizacji, jak i sytuacjach pozasportowych;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15. wzmacnia poczucie własnej wartości;</w:t>
            </w:r>
            <w:r w:rsidRPr="005B0FDD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16. buduje pozytywny obraz siebie przez współpracę i wsparcie grupy.</w:t>
            </w:r>
          </w:p>
        </w:tc>
      </w:tr>
    </w:tbl>
    <w:p w14:paraId="71A521F8" w14:textId="77777777" w:rsidR="00373179" w:rsidRDefault="00373179" w:rsidP="00373179"/>
    <w:p w14:paraId="671510D1" w14:textId="77777777" w:rsidR="00373179" w:rsidRDefault="00373179" w:rsidP="00373179"/>
    <w:p w14:paraId="4E65A740" w14:textId="77777777" w:rsidR="0038264B" w:rsidRPr="001E539D" w:rsidRDefault="0038264B" w:rsidP="0038264B">
      <w:pPr>
        <w:pStyle w:val="NormalnyWeb"/>
        <w:numPr>
          <w:ilvl w:val="0"/>
          <w:numId w:val="17"/>
        </w:numPr>
        <w:spacing w:before="300" w:beforeAutospacing="0" w:after="0" w:afterAutospacing="0"/>
        <w:textAlignment w:val="baseline"/>
      </w:pPr>
      <w:r w:rsidRPr="00CD7E5E">
        <w:t>Zgodnie z Ustawą o systemie oświaty z 7 września 19</w:t>
      </w:r>
      <w:r>
        <w:t>91 roku (Dz. U. 2018.1457)</w:t>
      </w:r>
      <w:r w:rsidRPr="001E539D">
        <w:rPr>
          <w:rFonts w:ascii="Comic Sans MS" w:hAnsi="Comic Sans MS"/>
          <w:color w:val="1C4587"/>
          <w:sz w:val="40"/>
          <w:szCs w:val="40"/>
        </w:rPr>
        <w:t xml:space="preserve"> </w:t>
      </w:r>
      <w:r w:rsidRPr="001E539D">
        <w:t>Roz.3 Ocenianie, klasyfikowanie i promowania uczniów w szkołach publicznych</w:t>
      </w:r>
      <w:r>
        <w:t>;</w:t>
      </w:r>
    </w:p>
    <w:p w14:paraId="2CCE21A3" w14:textId="77777777" w:rsidR="0038264B" w:rsidRDefault="0038264B" w:rsidP="0038264B">
      <w:pPr>
        <w:pStyle w:val="NormalnyWeb"/>
        <w:numPr>
          <w:ilvl w:val="0"/>
          <w:numId w:val="17"/>
        </w:numPr>
        <w:spacing w:before="0" w:beforeAutospacing="0" w:after="0" w:afterAutospacing="0"/>
        <w:textAlignment w:val="baseline"/>
      </w:pPr>
      <w:r w:rsidRPr="001E539D">
        <w:t> Ustawa z dnia 14 grudnia 2016 r. Prawo oświatowe</w:t>
      </w:r>
      <w:r>
        <w:t>;</w:t>
      </w:r>
    </w:p>
    <w:p w14:paraId="7AED2674" w14:textId="77777777" w:rsidR="0038264B" w:rsidRDefault="0038264B" w:rsidP="0038264B">
      <w:pPr>
        <w:pStyle w:val="NormalnyWeb"/>
        <w:numPr>
          <w:ilvl w:val="0"/>
          <w:numId w:val="17"/>
        </w:numPr>
        <w:spacing w:before="0" w:beforeAutospacing="0" w:after="0" w:afterAutospacing="0"/>
        <w:textAlignment w:val="baseline"/>
      </w:pPr>
      <w:r w:rsidRPr="00F857A7">
        <w:t>Rozporządzenie MEN z dnia 22 lutego 2019 r. w sprawie oceniania , klasyfikowania i promowania uczniów i słu</w:t>
      </w:r>
      <w:r>
        <w:t xml:space="preserve">chaczy w szkołach publicznych </w:t>
      </w:r>
      <w:r w:rsidRPr="00F857A7">
        <w:t>Roz. 2</w:t>
      </w:r>
      <w:r>
        <w:t xml:space="preserve">, </w:t>
      </w:r>
      <w:r w:rsidRPr="00F857A7">
        <w:rPr>
          <w:bCs/>
          <w:color w:val="333333"/>
        </w:rPr>
        <w:t>§</w:t>
      </w:r>
      <w:r>
        <w:rPr>
          <w:bCs/>
          <w:color w:val="333333"/>
        </w:rPr>
        <w:t xml:space="preserve"> </w:t>
      </w:r>
      <w:r w:rsidRPr="00F857A7">
        <w:rPr>
          <w:bCs/>
          <w:color w:val="333333"/>
        </w:rPr>
        <w:t>9.1,2</w:t>
      </w:r>
      <w:r>
        <w:rPr>
          <w:bCs/>
          <w:color w:val="333333"/>
        </w:rPr>
        <w:t>;</w:t>
      </w:r>
    </w:p>
    <w:p w14:paraId="76E931D7" w14:textId="77777777" w:rsidR="0038264B" w:rsidRDefault="0038264B" w:rsidP="0038264B">
      <w:pPr>
        <w:pStyle w:val="NormalnyWeb"/>
        <w:numPr>
          <w:ilvl w:val="0"/>
          <w:numId w:val="17"/>
        </w:numPr>
        <w:spacing w:before="0" w:beforeAutospacing="0" w:after="0" w:afterAutospacing="0"/>
        <w:textAlignment w:val="baseline"/>
      </w:pPr>
      <w:r w:rsidRPr="001E539D">
        <w:t>Statut szkoły, który określa szczegółowe zasady wewnątrzszkolnego oceniania uczniów</w:t>
      </w:r>
      <w:r>
        <w:t>.</w:t>
      </w:r>
    </w:p>
    <w:p w14:paraId="6B29EF20" w14:textId="77777777" w:rsidR="0038264B" w:rsidRPr="001E539D" w:rsidRDefault="0038264B" w:rsidP="0038264B">
      <w:pPr>
        <w:pStyle w:val="NormalnyWeb"/>
        <w:spacing w:before="0" w:beforeAutospacing="0" w:after="0" w:afterAutospacing="0"/>
        <w:ind w:left="720"/>
        <w:textAlignment w:val="baseline"/>
      </w:pPr>
    </w:p>
    <w:p w14:paraId="42C79FBA" w14:textId="77777777" w:rsidR="0038264B" w:rsidRPr="00CD7E5E" w:rsidRDefault="0038264B" w:rsidP="0038264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CD7E5E">
        <w:rPr>
          <w:rFonts w:ascii="Times New Roman" w:hAnsi="Times New Roman"/>
          <w:sz w:val="24"/>
          <w:szCs w:val="24"/>
        </w:rPr>
        <w:t>Ocenienie osiągnię</w:t>
      </w:r>
      <w:r>
        <w:rPr>
          <w:rFonts w:ascii="Times New Roman" w:hAnsi="Times New Roman"/>
          <w:sz w:val="24"/>
          <w:szCs w:val="24"/>
        </w:rPr>
        <w:t>ć edukacyjnych ucznia polega na </w:t>
      </w:r>
      <w:r w:rsidRPr="00CD7E5E">
        <w:rPr>
          <w:rFonts w:ascii="Times New Roman" w:hAnsi="Times New Roman"/>
          <w:sz w:val="24"/>
          <w:szCs w:val="24"/>
        </w:rPr>
        <w:t xml:space="preserve">rozpoznawaniu przez nauczycieli poziomu i postępów w opanowaniu przez ucznia wiadomości i umiejętności w stosunku do wymagań określonych w podstawie programowej kształcenia ogólnego oraz wymagań edukacyjnych </w:t>
      </w:r>
      <w:r w:rsidRPr="00CD7E5E">
        <w:rPr>
          <w:rFonts w:ascii="Times New Roman" w:hAnsi="Times New Roman"/>
          <w:sz w:val="24"/>
          <w:szCs w:val="24"/>
        </w:rPr>
        <w:lastRenderedPageBreak/>
        <w:t>wynikających z realizowanych w szkole programów nauczania. Przy ustalaniu oceny z wychowania fizycznego należy brać przede wszystkim wysiłek wkładany pr</w:t>
      </w:r>
      <w:r>
        <w:rPr>
          <w:rFonts w:ascii="Times New Roman" w:hAnsi="Times New Roman"/>
          <w:sz w:val="24"/>
          <w:szCs w:val="24"/>
        </w:rPr>
        <w:t>zez ucznia w wywiązywanie się z </w:t>
      </w:r>
      <w:r w:rsidRPr="00CD7E5E">
        <w:rPr>
          <w:rFonts w:ascii="Times New Roman" w:hAnsi="Times New Roman"/>
          <w:sz w:val="24"/>
          <w:szCs w:val="24"/>
        </w:rPr>
        <w:t>obowiązków wynikających ze specyfiki tych zajęć także systematyczność udziału ucznia w zajęciach oraz aktywność ucznia w działaniach podejmowanych przez szkołę na rzecz kultury fizycznej. Wysiłek wkładany przez ucznia w wywiązywanie</w:t>
      </w:r>
      <w:r>
        <w:rPr>
          <w:rFonts w:ascii="Times New Roman" w:hAnsi="Times New Roman"/>
          <w:sz w:val="24"/>
          <w:szCs w:val="24"/>
        </w:rPr>
        <w:t xml:space="preserve"> się obowiązków wynikających ze </w:t>
      </w:r>
      <w:r w:rsidRPr="00CD7E5E">
        <w:rPr>
          <w:rFonts w:ascii="Times New Roman" w:hAnsi="Times New Roman"/>
          <w:sz w:val="24"/>
          <w:szCs w:val="24"/>
        </w:rPr>
        <w:t>specyfiki wychowania fizycznego rozumiany jest nie jako wysiłek fizyczny lecz całokształt starań u</w:t>
      </w:r>
      <w:r>
        <w:rPr>
          <w:rFonts w:ascii="Times New Roman" w:hAnsi="Times New Roman"/>
          <w:sz w:val="24"/>
          <w:szCs w:val="24"/>
        </w:rPr>
        <w:t>cznia na rzecz przedmiotu tj. z </w:t>
      </w:r>
      <w:r w:rsidRPr="00CD7E5E">
        <w:rPr>
          <w:rFonts w:ascii="Times New Roman" w:hAnsi="Times New Roman"/>
          <w:sz w:val="24"/>
          <w:szCs w:val="24"/>
        </w:rPr>
        <w:t>umiejętności, wiedzy, systematyczności i aktywności. Ocenianie ma na celu motywowanie ucznia</w:t>
      </w:r>
      <w:r>
        <w:rPr>
          <w:rFonts w:ascii="Times New Roman" w:hAnsi="Times New Roman"/>
          <w:sz w:val="24"/>
          <w:szCs w:val="24"/>
        </w:rPr>
        <w:t xml:space="preserve"> do dalszych postępów w nauce i </w:t>
      </w:r>
      <w:r w:rsidRPr="00CD7E5E">
        <w:rPr>
          <w:rFonts w:ascii="Times New Roman" w:hAnsi="Times New Roman"/>
          <w:sz w:val="24"/>
          <w:szCs w:val="24"/>
        </w:rPr>
        <w:t xml:space="preserve">zachowaniu. </w:t>
      </w:r>
    </w:p>
    <w:p w14:paraId="7F477B35" w14:textId="77777777" w:rsidR="0038264B" w:rsidRDefault="0038264B" w:rsidP="0038264B">
      <w:pPr>
        <w:rPr>
          <w:rFonts w:ascii="Times New Roman" w:hAnsi="Times New Roman"/>
          <w:iCs/>
          <w:sz w:val="24"/>
          <w:szCs w:val="24"/>
        </w:rPr>
      </w:pPr>
    </w:p>
    <w:p w14:paraId="744E9BE2" w14:textId="77777777" w:rsidR="0038264B" w:rsidRPr="00CD7E5E" w:rsidRDefault="0038264B" w:rsidP="0038264B">
      <w:pPr>
        <w:rPr>
          <w:rFonts w:ascii="Times New Roman" w:hAnsi="Times New Roman"/>
          <w:b/>
          <w:iCs/>
          <w:sz w:val="24"/>
          <w:szCs w:val="24"/>
        </w:rPr>
      </w:pPr>
      <w:r w:rsidRPr="00CD7E5E">
        <w:rPr>
          <w:rFonts w:ascii="Times New Roman" w:hAnsi="Times New Roman"/>
          <w:b/>
          <w:iCs/>
          <w:sz w:val="24"/>
          <w:szCs w:val="24"/>
        </w:rPr>
        <w:t>Wymagania przedmiotowe i programowe</w:t>
      </w:r>
    </w:p>
    <w:p w14:paraId="06BF2238" w14:textId="77777777" w:rsidR="0038264B" w:rsidRPr="00CD7E5E" w:rsidRDefault="0038264B" w:rsidP="0038264B">
      <w:pPr>
        <w:autoSpaceDE w:val="0"/>
        <w:autoSpaceDN w:val="0"/>
        <w:adjustRightInd w:val="0"/>
        <w:spacing w:before="280" w:after="280" w:line="240" w:lineRule="auto"/>
        <w:jc w:val="both"/>
        <w:rPr>
          <w:rFonts w:ascii="Times New Roman" w:hAnsi="Times New Roman"/>
          <w:b/>
          <w:bCs/>
          <w:sz w:val="24"/>
          <w:szCs w:val="24"/>
          <w:highlight w:val="white"/>
        </w:rPr>
      </w:pPr>
      <w:r w:rsidRPr="00CD7E5E">
        <w:rPr>
          <w:rFonts w:ascii="Times New Roman" w:hAnsi="Times New Roman"/>
          <w:b/>
          <w:bCs/>
          <w:sz w:val="24"/>
          <w:szCs w:val="24"/>
          <w:highlight w:val="white"/>
        </w:rPr>
        <w:t>Podstawy wewnątrzszkolnych zasad oceniania – wychowanie fizyczne</w:t>
      </w:r>
    </w:p>
    <w:p w14:paraId="6D906E38" w14:textId="77777777" w:rsidR="0038264B" w:rsidRPr="00B84401" w:rsidRDefault="0038264B" w:rsidP="0038264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  <w:highlight w:val="white"/>
        </w:rPr>
      </w:pPr>
      <w:r w:rsidRPr="00CD7E5E">
        <w:rPr>
          <w:rFonts w:ascii="Times New Roman" w:hAnsi="Times New Roman"/>
          <w:sz w:val="24"/>
          <w:szCs w:val="24"/>
          <w:highlight w:val="white"/>
        </w:rPr>
        <w:t>Oceny są jawne dla ucznia i jego rodziców. Na wniosek ucznia lub jego rodziców nauczyciel uzasadnia us</w:t>
      </w:r>
      <w:r>
        <w:rPr>
          <w:rFonts w:ascii="Times New Roman" w:hAnsi="Times New Roman"/>
          <w:sz w:val="24"/>
          <w:szCs w:val="24"/>
          <w:highlight w:val="white"/>
        </w:rPr>
        <w:t xml:space="preserve">taloną ocenę w sposób określony </w:t>
      </w:r>
      <w:r w:rsidRPr="00B84401">
        <w:rPr>
          <w:rFonts w:ascii="Times New Roman" w:hAnsi="Times New Roman"/>
          <w:sz w:val="24"/>
          <w:szCs w:val="24"/>
          <w:highlight w:val="white"/>
        </w:rPr>
        <w:t>w statucie szkoły.</w:t>
      </w:r>
    </w:p>
    <w:p w14:paraId="58E15D2B" w14:textId="77777777" w:rsidR="0038264B" w:rsidRPr="002E25E6" w:rsidRDefault="0038264B" w:rsidP="0038264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  <w:highlight w:val="white"/>
        </w:rPr>
      </w:pPr>
      <w:r w:rsidRPr="00CD7E5E">
        <w:rPr>
          <w:rFonts w:ascii="Times New Roman" w:hAnsi="Times New Roman"/>
          <w:sz w:val="24"/>
          <w:szCs w:val="24"/>
          <w:highlight w:val="white"/>
        </w:rPr>
        <w:t>Na początku roku szkolnego nauczyciel zapoznaje uczniów z wymaganiami edukacyjnymi oraz przedmiotowymi zasadami oceniania (PZO), co potwierdza wpisem do dziennika lekcyjnego, a uczniowie potwierdzają podpisem na przygotowanej liście.</w:t>
      </w:r>
    </w:p>
    <w:p w14:paraId="58C01A27" w14:textId="77777777" w:rsidR="0038264B" w:rsidRPr="002E25E6" w:rsidRDefault="0038264B" w:rsidP="0038264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  <w:highlight w:val="white"/>
        </w:rPr>
      </w:pPr>
      <w:r w:rsidRPr="002E25E6">
        <w:rPr>
          <w:rFonts w:ascii="Times New Roman" w:hAnsi="Times New Roman"/>
          <w:b/>
          <w:sz w:val="28"/>
          <w:szCs w:val="28"/>
        </w:rPr>
        <w:t xml:space="preserve">Szczegółowe warunki i sposób oceniania </w:t>
      </w:r>
      <w:r>
        <w:rPr>
          <w:rFonts w:ascii="Times New Roman" w:hAnsi="Times New Roman"/>
          <w:sz w:val="24"/>
          <w:szCs w:val="24"/>
          <w:highlight w:val="white"/>
        </w:rPr>
        <w:t>oraz</w:t>
      </w:r>
      <w:r w:rsidRPr="002E25E6">
        <w:rPr>
          <w:rFonts w:ascii="Times New Roman" w:hAnsi="Times New Roman"/>
          <w:sz w:val="24"/>
          <w:szCs w:val="24"/>
          <w:highlight w:val="white"/>
        </w:rPr>
        <w:t xml:space="preserve"> wymagania edukacyjne są dostępne</w:t>
      </w:r>
      <w:r>
        <w:rPr>
          <w:rFonts w:ascii="Times New Roman" w:hAnsi="Times New Roman"/>
          <w:sz w:val="24"/>
          <w:szCs w:val="24"/>
          <w:highlight w:val="white"/>
        </w:rPr>
        <w:t xml:space="preserve"> dla uczniów i rodziców u nauczyciela wychowania fizycznego</w:t>
      </w:r>
      <w:r w:rsidRPr="002E25E6">
        <w:rPr>
          <w:rFonts w:ascii="Times New Roman" w:hAnsi="Times New Roman"/>
          <w:sz w:val="24"/>
          <w:szCs w:val="24"/>
          <w:highlight w:val="white"/>
        </w:rPr>
        <w:t>, o czym rodzice są powiadomieni na pierwszym zebraniu przez wychowawcę klasy.</w:t>
      </w:r>
    </w:p>
    <w:p w14:paraId="5CB83AB5" w14:textId="77777777" w:rsidR="0038264B" w:rsidRPr="00F30EFD" w:rsidRDefault="0038264B" w:rsidP="0038264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  <w:highlight w:val="white"/>
        </w:rPr>
      </w:pPr>
      <w:r w:rsidRPr="00CD7E5E">
        <w:rPr>
          <w:rFonts w:ascii="Times New Roman" w:hAnsi="Times New Roman"/>
          <w:sz w:val="24"/>
          <w:szCs w:val="24"/>
          <w:highlight w:val="white"/>
        </w:rPr>
        <w:t>Uczeń w ciągu całego roku szkolnego uczeń podlega systematycznej i obiektywnej ocenie zgodnie z jego indywidualnymi możliwościami.</w:t>
      </w:r>
    </w:p>
    <w:p w14:paraId="22B12B37" w14:textId="77777777" w:rsidR="0038264B" w:rsidRPr="00CD7E5E" w:rsidRDefault="0038264B" w:rsidP="0038264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  <w:highlight w:val="white"/>
        </w:rPr>
      </w:pPr>
      <w:r w:rsidRPr="00CD7E5E">
        <w:rPr>
          <w:rFonts w:ascii="Times New Roman" w:hAnsi="Times New Roman"/>
          <w:sz w:val="24"/>
          <w:szCs w:val="24"/>
          <w:highlight w:val="white"/>
        </w:rPr>
        <w:t>O postępach ucznia rodzice są systematycznie informowani poprzez wpis do dziennika elektronicznego.</w:t>
      </w:r>
    </w:p>
    <w:p w14:paraId="01D3A152" w14:textId="77777777" w:rsidR="0038264B" w:rsidRPr="009A615F" w:rsidRDefault="0038264B" w:rsidP="0038264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  <w:highlight w:val="white"/>
        </w:rPr>
      </w:pPr>
      <w:r w:rsidRPr="00CD7E5E">
        <w:rPr>
          <w:rFonts w:ascii="Times New Roman" w:hAnsi="Times New Roman"/>
          <w:sz w:val="24"/>
          <w:szCs w:val="24"/>
          <w:highlight w:val="white"/>
        </w:rPr>
        <w:t xml:space="preserve">Przy ustalaniu oceny z wychowania fizycznego oprócz </w:t>
      </w:r>
      <w:r w:rsidRPr="00567305">
        <w:rPr>
          <w:rFonts w:ascii="Times New Roman" w:hAnsi="Times New Roman"/>
          <w:b/>
          <w:color w:val="FF0000"/>
          <w:sz w:val="24"/>
          <w:szCs w:val="24"/>
          <w:highlight w:val="white"/>
        </w:rPr>
        <w:t>wiadomości i umiejętności</w:t>
      </w:r>
      <w:r w:rsidRPr="00567305">
        <w:rPr>
          <w:rFonts w:ascii="Times New Roman" w:hAnsi="Times New Roman"/>
          <w:color w:val="FF0000"/>
          <w:sz w:val="24"/>
          <w:szCs w:val="24"/>
          <w:highlight w:val="white"/>
        </w:rPr>
        <w:t xml:space="preserve"> </w:t>
      </w:r>
      <w:r w:rsidRPr="00CD7E5E">
        <w:rPr>
          <w:rFonts w:ascii="Times New Roman" w:hAnsi="Times New Roman"/>
          <w:sz w:val="24"/>
          <w:szCs w:val="24"/>
          <w:highlight w:val="white"/>
        </w:rPr>
        <w:t xml:space="preserve">pod uwagę brany jest w szczególności </w:t>
      </w:r>
      <w:r w:rsidRPr="00CD7E5E">
        <w:rPr>
          <w:rFonts w:ascii="Times New Roman" w:hAnsi="Times New Roman"/>
          <w:bCs/>
          <w:sz w:val="24"/>
          <w:szCs w:val="24"/>
          <w:highlight w:val="white"/>
        </w:rPr>
        <w:t>wysiłek</w:t>
      </w:r>
      <w:r w:rsidRPr="00CD7E5E"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Pr="00CD7E5E">
        <w:rPr>
          <w:rFonts w:ascii="Times New Roman" w:hAnsi="Times New Roman"/>
          <w:bCs/>
          <w:sz w:val="24"/>
          <w:szCs w:val="24"/>
          <w:highlight w:val="white"/>
        </w:rPr>
        <w:t>wkładany przez ucznia w wywiązywanie się z obowiązków wynikających ze specyfiki tych zajęć,</w:t>
      </w:r>
      <w:r>
        <w:rPr>
          <w:rFonts w:ascii="Times New Roman" w:hAnsi="Times New Roman"/>
          <w:bCs/>
          <w:sz w:val="24"/>
          <w:szCs w:val="24"/>
          <w:highlight w:val="white"/>
        </w:rPr>
        <w:t xml:space="preserve"> czyli </w:t>
      </w:r>
      <w:r w:rsidRPr="00567305">
        <w:rPr>
          <w:rFonts w:ascii="Times New Roman" w:hAnsi="Times New Roman"/>
          <w:b/>
          <w:bCs/>
          <w:color w:val="FF0000"/>
          <w:sz w:val="24"/>
          <w:szCs w:val="24"/>
          <w:highlight w:val="white"/>
        </w:rPr>
        <w:t>systematyczność / regularność</w:t>
      </w:r>
      <w:r w:rsidRPr="00567305">
        <w:rPr>
          <w:rFonts w:ascii="Times New Roman" w:hAnsi="Times New Roman"/>
          <w:bCs/>
          <w:color w:val="FF0000"/>
          <w:sz w:val="24"/>
          <w:szCs w:val="24"/>
          <w:highlight w:val="white"/>
        </w:rPr>
        <w:t xml:space="preserve"> </w:t>
      </w:r>
      <w:r w:rsidRPr="00CD7E5E">
        <w:rPr>
          <w:rFonts w:ascii="Times New Roman" w:hAnsi="Times New Roman"/>
          <w:bCs/>
          <w:sz w:val="24"/>
          <w:szCs w:val="24"/>
          <w:highlight w:val="white"/>
        </w:rPr>
        <w:t>udziału ucznia w zajęciach oraz</w:t>
      </w:r>
      <w:r w:rsidRPr="00CD7C62">
        <w:rPr>
          <w:rFonts w:ascii="Times New Roman" w:hAnsi="Times New Roman"/>
          <w:b/>
          <w:bCs/>
          <w:sz w:val="24"/>
          <w:szCs w:val="24"/>
          <w:highlight w:val="white"/>
        </w:rPr>
        <w:t xml:space="preserve"> </w:t>
      </w:r>
      <w:r w:rsidRPr="00567305">
        <w:rPr>
          <w:rFonts w:ascii="Times New Roman" w:hAnsi="Times New Roman"/>
          <w:b/>
          <w:bCs/>
          <w:color w:val="FF0000"/>
          <w:sz w:val="24"/>
          <w:szCs w:val="24"/>
          <w:highlight w:val="white"/>
        </w:rPr>
        <w:t>aktywność</w:t>
      </w:r>
      <w:r w:rsidRPr="00567305">
        <w:rPr>
          <w:rFonts w:ascii="Times New Roman" w:hAnsi="Times New Roman"/>
          <w:bCs/>
          <w:color w:val="FF0000"/>
          <w:sz w:val="24"/>
          <w:szCs w:val="24"/>
          <w:highlight w:val="white"/>
        </w:rPr>
        <w:t xml:space="preserve"> / </w:t>
      </w:r>
      <w:r w:rsidRPr="00567305">
        <w:rPr>
          <w:rFonts w:ascii="Times New Roman" w:hAnsi="Times New Roman"/>
          <w:b/>
          <w:color w:val="FF0000"/>
          <w:sz w:val="24"/>
          <w:szCs w:val="24"/>
          <w:highlight w:val="white"/>
        </w:rPr>
        <w:t>zaangażowanie</w:t>
      </w:r>
      <w:r w:rsidRPr="00567305">
        <w:rPr>
          <w:rFonts w:ascii="Times New Roman" w:hAnsi="Times New Roman"/>
          <w:bCs/>
          <w:color w:val="FF0000"/>
          <w:sz w:val="24"/>
          <w:szCs w:val="24"/>
          <w:highlight w:val="white"/>
        </w:rPr>
        <w:t xml:space="preserve"> </w:t>
      </w:r>
      <w:r w:rsidRPr="00CD7E5E">
        <w:rPr>
          <w:rFonts w:ascii="Times New Roman" w:hAnsi="Times New Roman"/>
          <w:bCs/>
          <w:sz w:val="24"/>
          <w:szCs w:val="24"/>
          <w:highlight w:val="white"/>
        </w:rPr>
        <w:t xml:space="preserve">ucznia w działaniach podejmowanych przez szkołę na rzecz kultury fizycznej. </w:t>
      </w:r>
    </w:p>
    <w:p w14:paraId="2EE06D14" w14:textId="77777777" w:rsidR="0038264B" w:rsidRPr="009A615F" w:rsidRDefault="0038264B" w:rsidP="0038264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  <w:highlight w:val="white"/>
        </w:rPr>
      </w:pPr>
      <w:r w:rsidRPr="00CD7E5E">
        <w:rPr>
          <w:rFonts w:ascii="Times New Roman" w:hAnsi="Times New Roman"/>
          <w:sz w:val="24"/>
          <w:szCs w:val="24"/>
          <w:highlight w:val="white"/>
        </w:rPr>
        <w:t>Nauczyciel wystawia ocenę śródroczną lub roczną, biorąc pod uwagę oceny z poszczególnych obszarów.</w:t>
      </w:r>
    </w:p>
    <w:p w14:paraId="72C56B23" w14:textId="77777777" w:rsidR="0038264B" w:rsidRPr="009A615F" w:rsidRDefault="0038264B" w:rsidP="0038264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bCs/>
          <w:sz w:val="24"/>
          <w:szCs w:val="24"/>
          <w:highlight w:val="white"/>
        </w:rPr>
      </w:pPr>
      <w:r w:rsidRPr="00CD7C62">
        <w:rPr>
          <w:rFonts w:ascii="Times New Roman" w:hAnsi="Times New Roman"/>
          <w:b/>
          <w:bCs/>
          <w:sz w:val="24"/>
          <w:szCs w:val="24"/>
          <w:highlight w:val="white"/>
        </w:rPr>
        <w:lastRenderedPageBreak/>
        <w:t>Reprezentowanie szkoły w zawodach sportowych</w:t>
      </w:r>
      <w:r w:rsidRPr="00CD7E5E">
        <w:rPr>
          <w:rFonts w:ascii="Times New Roman" w:hAnsi="Times New Roman"/>
          <w:bCs/>
          <w:sz w:val="24"/>
          <w:szCs w:val="24"/>
          <w:highlight w:val="white"/>
        </w:rPr>
        <w:t xml:space="preserve"> </w:t>
      </w:r>
      <w:r w:rsidRPr="00CD7C62">
        <w:rPr>
          <w:rFonts w:ascii="Times New Roman" w:hAnsi="Times New Roman"/>
          <w:bCs/>
          <w:sz w:val="24"/>
          <w:szCs w:val="24"/>
          <w:highlight w:val="white"/>
        </w:rPr>
        <w:t>nie jest równoznaczne</w:t>
      </w:r>
      <w:r w:rsidRPr="00CD7E5E">
        <w:rPr>
          <w:rFonts w:ascii="Times New Roman" w:hAnsi="Times New Roman"/>
          <w:bCs/>
          <w:sz w:val="24"/>
          <w:szCs w:val="24"/>
          <w:highlight w:val="white"/>
        </w:rPr>
        <w:t xml:space="preserve"> z otrzymaniem oceny celującej na półrocze lub na koniec roku szkolnego.</w:t>
      </w:r>
    </w:p>
    <w:p w14:paraId="1AAC0A83" w14:textId="77777777" w:rsidR="0038264B" w:rsidRPr="009A615F" w:rsidRDefault="0038264B" w:rsidP="0038264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bCs/>
          <w:sz w:val="24"/>
          <w:szCs w:val="24"/>
          <w:highlight w:val="white"/>
        </w:rPr>
      </w:pPr>
      <w:r w:rsidRPr="00CD7E5E">
        <w:rPr>
          <w:rFonts w:ascii="Times New Roman" w:hAnsi="Times New Roman"/>
          <w:bCs/>
          <w:sz w:val="24"/>
          <w:szCs w:val="24"/>
          <w:highlight w:val="white"/>
        </w:rPr>
        <w:t>Art. 44 Ustawy o systemie oświaty (</w:t>
      </w:r>
      <w:r w:rsidRPr="00CD7E5E">
        <w:rPr>
          <w:rFonts w:ascii="Times New Roman" w:hAnsi="Times New Roman"/>
          <w:bCs/>
          <w:i/>
          <w:sz w:val="24"/>
          <w:szCs w:val="24"/>
          <w:highlight w:val="white"/>
        </w:rPr>
        <w:t>Oceny klasyfikacyjne dla laureatów konkursów i olimpiad</w:t>
      </w:r>
      <w:r w:rsidRPr="00CD7E5E">
        <w:rPr>
          <w:rFonts w:ascii="Times New Roman" w:hAnsi="Times New Roman"/>
          <w:bCs/>
          <w:sz w:val="24"/>
          <w:szCs w:val="24"/>
          <w:highlight w:val="white"/>
        </w:rPr>
        <w:t>) nie dot</w:t>
      </w:r>
      <w:r>
        <w:rPr>
          <w:rFonts w:ascii="Times New Roman" w:hAnsi="Times New Roman"/>
          <w:bCs/>
          <w:sz w:val="24"/>
          <w:szCs w:val="24"/>
          <w:highlight w:val="white"/>
        </w:rPr>
        <w:t>yczy uczniów biorących udział w </w:t>
      </w:r>
      <w:r w:rsidRPr="00CD7E5E">
        <w:rPr>
          <w:rFonts w:ascii="Times New Roman" w:hAnsi="Times New Roman"/>
          <w:bCs/>
          <w:sz w:val="24"/>
          <w:szCs w:val="24"/>
          <w:highlight w:val="white"/>
        </w:rPr>
        <w:t xml:space="preserve">lekcjach wychowania fizycznego, ponieważ nie ma konkursów ani olimpiad przedmiotowych z wychowania fizycznego przeprowadzanych przez kuratora oświaty. </w:t>
      </w:r>
    </w:p>
    <w:p w14:paraId="551C138A" w14:textId="77777777" w:rsidR="0038264B" w:rsidRPr="009A615F" w:rsidRDefault="0038264B" w:rsidP="0038264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/>
          <w:bCs/>
          <w:sz w:val="24"/>
          <w:szCs w:val="24"/>
          <w:highlight w:val="white"/>
        </w:rPr>
      </w:pPr>
      <w:r w:rsidRPr="00CD7C62">
        <w:rPr>
          <w:rFonts w:ascii="Times New Roman" w:hAnsi="Times New Roman"/>
          <w:b/>
          <w:bCs/>
          <w:sz w:val="24"/>
          <w:szCs w:val="24"/>
          <w:highlight w:val="white"/>
        </w:rPr>
        <w:t>Trenowanie w klubie sportowym</w:t>
      </w:r>
      <w:r w:rsidRPr="00CD7E5E">
        <w:rPr>
          <w:rFonts w:ascii="Times New Roman" w:hAnsi="Times New Roman"/>
          <w:bCs/>
          <w:sz w:val="24"/>
          <w:szCs w:val="24"/>
          <w:highlight w:val="white"/>
        </w:rPr>
        <w:t xml:space="preserve"> nie jest równoznaczne z otrzymaniem oceny celującej na półrocze lub na koniec roku szkolnego.</w:t>
      </w:r>
    </w:p>
    <w:p w14:paraId="312667B4" w14:textId="77777777" w:rsidR="0038264B" w:rsidRPr="009A615F" w:rsidRDefault="0038264B" w:rsidP="0038264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bCs/>
          <w:sz w:val="24"/>
          <w:szCs w:val="24"/>
          <w:highlight w:val="white"/>
        </w:rPr>
      </w:pPr>
      <w:r w:rsidRPr="00CD7C62">
        <w:rPr>
          <w:rFonts w:ascii="Times New Roman" w:hAnsi="Times New Roman"/>
          <w:b/>
          <w:sz w:val="24"/>
          <w:szCs w:val="24"/>
          <w:highlight w:val="white"/>
        </w:rPr>
        <w:t>Uczeń może nie być klasyfikowany</w:t>
      </w:r>
      <w:r w:rsidRPr="00CD7E5E">
        <w:rPr>
          <w:rFonts w:ascii="Times New Roman" w:hAnsi="Times New Roman"/>
          <w:sz w:val="24"/>
          <w:szCs w:val="24"/>
          <w:highlight w:val="white"/>
        </w:rPr>
        <w:t>, jeżeli brak jest podstaw do ustalenia oceny śródrocznej lub rocznej z powodu nieobecności na zaję</w:t>
      </w:r>
      <w:r>
        <w:rPr>
          <w:rFonts w:ascii="Times New Roman" w:hAnsi="Times New Roman"/>
          <w:sz w:val="24"/>
          <w:szCs w:val="24"/>
          <w:highlight w:val="white"/>
        </w:rPr>
        <w:t>ciach (również usprawiedliwionych) przekraczających</w:t>
      </w:r>
      <w:r w:rsidRPr="00CD7E5E">
        <w:rPr>
          <w:rFonts w:ascii="Times New Roman" w:hAnsi="Times New Roman"/>
          <w:sz w:val="24"/>
          <w:szCs w:val="24"/>
          <w:highlight w:val="white"/>
        </w:rPr>
        <w:t xml:space="preserve"> połowę czasu przeznaczonego na te zajęcia w szkolnym planie </w:t>
      </w:r>
      <w:r>
        <w:rPr>
          <w:rFonts w:ascii="Times New Roman" w:hAnsi="Times New Roman"/>
          <w:sz w:val="24"/>
          <w:szCs w:val="24"/>
          <w:highlight w:val="white"/>
        </w:rPr>
        <w:t>nauczania. Ostateczną decyzję o </w:t>
      </w:r>
      <w:r w:rsidRPr="00CD7E5E">
        <w:rPr>
          <w:rFonts w:ascii="Times New Roman" w:hAnsi="Times New Roman"/>
          <w:sz w:val="24"/>
          <w:szCs w:val="24"/>
          <w:highlight w:val="white"/>
        </w:rPr>
        <w:t xml:space="preserve">klasyfikowaniu ucznia podejmuje nauczyciel przedmiotu. </w:t>
      </w:r>
    </w:p>
    <w:p w14:paraId="296544AD" w14:textId="77777777" w:rsidR="0038264B" w:rsidRPr="009A615F" w:rsidRDefault="0038264B" w:rsidP="0038264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bCs/>
          <w:sz w:val="24"/>
          <w:szCs w:val="24"/>
          <w:highlight w:val="white"/>
        </w:rPr>
      </w:pPr>
      <w:r w:rsidRPr="00CD7E5E"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Pr="00CD7E5E">
        <w:rPr>
          <w:rFonts w:ascii="Times New Roman" w:hAnsi="Times New Roman"/>
          <w:sz w:val="24"/>
          <w:szCs w:val="24"/>
        </w:rPr>
        <w:t>Zgodnie z art. 44 Ustawy o systemie oświaty: a) Uczeń może nie być klasyfikowany z jednego, kilku albo wszystkich zajęć edukacyjnych, jeżeli brak jest podstaw do ustalenia śródrocznej lub rocznej oceny klasyfikacyjnej z powodu nieobecności ucznia na tych zajęciach przekraczającej połowę czasu przeznaczonego na te zajęcia. b) Uczeń nieklasyfikowany z powodu usprawiedliwionej nieobecności może zdawać egzamin klasyfikacyjny. c) Uczeń nieklasyfikowany z powodu nieusprawiedliwionej nieobecności może zdawać egzamin klasyfikacyjny za zgodą rady pedagogicznej.</w:t>
      </w:r>
    </w:p>
    <w:p w14:paraId="2D0863FC" w14:textId="77777777" w:rsidR="0038264B" w:rsidRPr="00CD7E5E" w:rsidRDefault="0038264B" w:rsidP="0038264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bCs/>
          <w:sz w:val="24"/>
          <w:szCs w:val="24"/>
          <w:highlight w:val="white"/>
        </w:rPr>
      </w:pPr>
      <w:r w:rsidRPr="00CD7E5E">
        <w:rPr>
          <w:rFonts w:ascii="Times New Roman" w:hAnsi="Times New Roman"/>
          <w:sz w:val="24"/>
          <w:szCs w:val="24"/>
          <w:highlight w:val="white"/>
        </w:rPr>
        <w:t>Na miesiąc przed klasyfikacją roczną, uczeń i jego rodzice (prawni opiekunowie) powinni być poinformowani o zagrożeniu oceną niedostateczną lub nieklasyfikowaniem.</w:t>
      </w:r>
    </w:p>
    <w:p w14:paraId="35F08ACC" w14:textId="77777777" w:rsidR="0038264B" w:rsidRPr="00CD7E5E" w:rsidRDefault="0038264B" w:rsidP="0038264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  <w:highlight w:val="white"/>
        </w:rPr>
      </w:pPr>
      <w:r w:rsidRPr="00CD7E5E">
        <w:rPr>
          <w:rFonts w:ascii="Times New Roman" w:hAnsi="Times New Roman"/>
          <w:sz w:val="24"/>
          <w:szCs w:val="24"/>
          <w:highlight w:val="white"/>
        </w:rPr>
        <w:t>W przypa</w:t>
      </w:r>
      <w:r>
        <w:rPr>
          <w:rFonts w:ascii="Times New Roman" w:hAnsi="Times New Roman"/>
          <w:sz w:val="24"/>
          <w:szCs w:val="24"/>
          <w:highlight w:val="white"/>
        </w:rPr>
        <w:t>dku uzyskania oceny śródrocznej/</w:t>
      </w:r>
      <w:r w:rsidRPr="00CD7E5E">
        <w:rPr>
          <w:rFonts w:ascii="Times New Roman" w:hAnsi="Times New Roman"/>
          <w:sz w:val="24"/>
          <w:szCs w:val="24"/>
          <w:highlight w:val="white"/>
        </w:rPr>
        <w:t>rocznej niedostatecznej uczniowi przysługuje prawo do egzaminu poprawkowego na zasadach określonych w Ustawie o systemie oświaty z 7 września 1991 roku z późniejszymi zmianami i</w:t>
      </w:r>
      <w:r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Pr="00CD7E5E">
        <w:rPr>
          <w:rFonts w:ascii="Times New Roman" w:hAnsi="Times New Roman"/>
          <w:sz w:val="24"/>
          <w:szCs w:val="24"/>
          <w:highlight w:val="white"/>
        </w:rPr>
        <w:t>Rozporzą</w:t>
      </w:r>
      <w:r>
        <w:rPr>
          <w:rFonts w:ascii="Times New Roman" w:hAnsi="Times New Roman"/>
          <w:sz w:val="24"/>
          <w:szCs w:val="24"/>
          <w:highlight w:val="white"/>
        </w:rPr>
        <w:t xml:space="preserve">dzeniu Ministra Edukacji Narodowej w sprawie oceniania, </w:t>
      </w:r>
      <w:r w:rsidRPr="00CD7E5E">
        <w:rPr>
          <w:rFonts w:ascii="Times New Roman" w:hAnsi="Times New Roman"/>
          <w:sz w:val="24"/>
          <w:szCs w:val="24"/>
          <w:highlight w:val="white"/>
        </w:rPr>
        <w:t>klasyfikowania i promowania uczniów i słuchaczy w szkołach pu</w:t>
      </w:r>
      <w:r>
        <w:rPr>
          <w:rFonts w:ascii="Times New Roman" w:hAnsi="Times New Roman"/>
          <w:sz w:val="24"/>
          <w:szCs w:val="24"/>
          <w:highlight w:val="white"/>
        </w:rPr>
        <w:t>blicznych z 22 lutego 2019 r. z późniejszymi zmianami.</w:t>
      </w:r>
    </w:p>
    <w:p w14:paraId="68097C30" w14:textId="77777777" w:rsidR="0038264B" w:rsidRPr="009A615F" w:rsidRDefault="0038264B" w:rsidP="0038264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  <w:highlight w:val="white"/>
        </w:rPr>
      </w:pPr>
      <w:r w:rsidRPr="00CD7E5E">
        <w:rPr>
          <w:rFonts w:ascii="Times New Roman" w:hAnsi="Times New Roman"/>
          <w:sz w:val="24"/>
          <w:szCs w:val="24"/>
          <w:highlight w:val="white"/>
        </w:rPr>
        <w:t>W uzasadnionych przypadkach uczeń może być zwolniony z zajęć wychowania fizycznego. Decyzję o zwolnieniu ucznia z zajęć podejmuje dyrektor szkoły na podstawie opinii o ograniczonych możliwościach wykonywania</w:t>
      </w:r>
      <w:r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Pr="00CD7E5E">
        <w:rPr>
          <w:rFonts w:ascii="Times New Roman" w:hAnsi="Times New Roman"/>
          <w:sz w:val="24"/>
          <w:szCs w:val="24"/>
          <w:highlight w:val="white"/>
        </w:rPr>
        <w:t>przez ucznia ćw</w:t>
      </w:r>
      <w:r>
        <w:rPr>
          <w:rFonts w:ascii="Times New Roman" w:hAnsi="Times New Roman"/>
          <w:sz w:val="24"/>
          <w:szCs w:val="24"/>
          <w:highlight w:val="white"/>
        </w:rPr>
        <w:t>iczeń wydanej przez lekarza, na </w:t>
      </w:r>
      <w:r w:rsidRPr="00CD7E5E">
        <w:rPr>
          <w:rFonts w:ascii="Times New Roman" w:hAnsi="Times New Roman"/>
          <w:sz w:val="24"/>
          <w:szCs w:val="24"/>
          <w:highlight w:val="white"/>
        </w:rPr>
        <w:t xml:space="preserve">czas </w:t>
      </w:r>
      <w:r w:rsidRPr="00CD7E5E">
        <w:rPr>
          <w:rFonts w:ascii="Times New Roman" w:hAnsi="Times New Roman"/>
          <w:sz w:val="24"/>
          <w:szCs w:val="24"/>
          <w:highlight w:val="white"/>
        </w:rPr>
        <w:lastRenderedPageBreak/>
        <w:t>określony w tej opinii. W przypadku zwolnienia ucznia z zajęć w dokumentacji przebiegu nauczania zamiast oceny klasyfikacyjnej wpisuje się „</w:t>
      </w:r>
      <w:r w:rsidRPr="00CD7E5E">
        <w:rPr>
          <w:rFonts w:ascii="Times New Roman" w:hAnsi="Times New Roman"/>
          <w:bCs/>
          <w:sz w:val="24"/>
          <w:szCs w:val="24"/>
          <w:highlight w:val="white"/>
        </w:rPr>
        <w:t>zwolniony(a)”.</w:t>
      </w:r>
      <w:r>
        <w:rPr>
          <w:rFonts w:ascii="Times New Roman" w:hAnsi="Times New Roman"/>
          <w:bCs/>
          <w:sz w:val="24"/>
          <w:szCs w:val="24"/>
          <w:highlight w:val="white"/>
        </w:rPr>
        <w:t xml:space="preserve"> </w:t>
      </w:r>
      <w:r w:rsidRPr="00F857A7">
        <w:rPr>
          <w:rFonts w:ascii="Times New Roman" w:hAnsi="Times New Roman"/>
          <w:sz w:val="24"/>
          <w:szCs w:val="24"/>
        </w:rPr>
        <w:t>Roz. 2</w:t>
      </w:r>
      <w:r>
        <w:t xml:space="preserve">, </w:t>
      </w:r>
      <w:r w:rsidRPr="00F857A7">
        <w:rPr>
          <w:rFonts w:ascii="Times New Roman" w:eastAsia="Times New Roman" w:hAnsi="Times New Roman"/>
          <w:bCs/>
          <w:color w:val="333333"/>
          <w:sz w:val="24"/>
          <w:szCs w:val="24"/>
          <w:lang w:eastAsia="pl-PL"/>
        </w:rPr>
        <w:t>§</w:t>
      </w:r>
      <w:r>
        <w:rPr>
          <w:bCs/>
          <w:color w:val="333333"/>
        </w:rPr>
        <w:t xml:space="preserve"> </w:t>
      </w:r>
      <w:r>
        <w:rPr>
          <w:rFonts w:ascii="Times New Roman" w:eastAsia="Times New Roman" w:hAnsi="Times New Roman"/>
          <w:bCs/>
          <w:color w:val="333333"/>
          <w:sz w:val="24"/>
          <w:szCs w:val="24"/>
          <w:lang w:eastAsia="pl-PL"/>
        </w:rPr>
        <w:t>4.1.</w:t>
      </w:r>
      <w:r w:rsidRPr="00F857A7">
        <w:rPr>
          <w:rFonts w:ascii="Times New Roman" w:eastAsia="Times New Roman" w:hAnsi="Times New Roman"/>
          <w:bCs/>
          <w:color w:val="333333"/>
          <w:sz w:val="24"/>
          <w:szCs w:val="24"/>
          <w:lang w:eastAsia="pl-PL"/>
        </w:rPr>
        <w:t>2</w:t>
      </w:r>
      <w:r>
        <w:rPr>
          <w:rFonts w:ascii="Times New Roman" w:eastAsia="Times New Roman" w:hAnsi="Times New Roman"/>
          <w:bCs/>
          <w:color w:val="333333"/>
          <w:sz w:val="24"/>
          <w:szCs w:val="24"/>
          <w:lang w:eastAsia="pl-PL"/>
        </w:rPr>
        <w:t>.3</w:t>
      </w:r>
      <w:r>
        <w:rPr>
          <w:bCs/>
          <w:color w:val="333333"/>
        </w:rPr>
        <w:t>;</w:t>
      </w:r>
    </w:p>
    <w:p w14:paraId="4EEE3399" w14:textId="77777777" w:rsidR="0038264B" w:rsidRPr="009A615F" w:rsidRDefault="0038264B" w:rsidP="0038264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  <w:highlight w:val="white"/>
        </w:rPr>
      </w:pPr>
      <w:r w:rsidRPr="00CD7E5E">
        <w:rPr>
          <w:rFonts w:ascii="Times New Roman" w:hAnsi="Times New Roman"/>
          <w:bCs/>
          <w:sz w:val="24"/>
          <w:szCs w:val="24"/>
          <w:highlight w:val="white"/>
        </w:rPr>
        <w:t>Po przekazaniu naucz</w:t>
      </w:r>
      <w:r>
        <w:rPr>
          <w:rFonts w:ascii="Times New Roman" w:hAnsi="Times New Roman"/>
          <w:bCs/>
          <w:sz w:val="24"/>
          <w:szCs w:val="24"/>
          <w:highlight w:val="white"/>
        </w:rPr>
        <w:t>ycielowi pisemnej prośby rodzic/</w:t>
      </w:r>
      <w:r w:rsidRPr="00CD7E5E">
        <w:rPr>
          <w:rFonts w:ascii="Times New Roman" w:hAnsi="Times New Roman"/>
          <w:bCs/>
          <w:sz w:val="24"/>
          <w:szCs w:val="24"/>
          <w:highlight w:val="white"/>
        </w:rPr>
        <w:t xml:space="preserve">prawny opiekun ucznia zwolnionego z zajęć wychowania fizycznego na podstawie opinii lekarza może zwolnić swoje dziecko z uczestnictwa w lekcji wychowania fizycznego, jeśli lekcje te są pierwszymi lub ostatnimi zajęciami w danym dniu. Rodzic może zwolnić dziecko z lekcji wychowania fizycznego </w:t>
      </w:r>
      <w:r w:rsidRPr="00567305">
        <w:rPr>
          <w:rFonts w:ascii="Times New Roman" w:hAnsi="Times New Roman"/>
          <w:b/>
          <w:bCs/>
          <w:color w:val="FF0000"/>
          <w:sz w:val="24"/>
          <w:szCs w:val="24"/>
          <w:highlight w:val="white"/>
        </w:rPr>
        <w:t>sporadycznie</w:t>
      </w:r>
      <w:r w:rsidRPr="00CD7E5E">
        <w:rPr>
          <w:rFonts w:ascii="Times New Roman" w:hAnsi="Times New Roman"/>
          <w:bCs/>
          <w:sz w:val="24"/>
          <w:szCs w:val="24"/>
          <w:highlight w:val="white"/>
        </w:rPr>
        <w:t>, np.</w:t>
      </w:r>
      <w:r>
        <w:rPr>
          <w:rFonts w:ascii="Times New Roman" w:hAnsi="Times New Roman"/>
          <w:bCs/>
          <w:sz w:val="24"/>
          <w:szCs w:val="24"/>
          <w:highlight w:val="white"/>
        </w:rPr>
        <w:t xml:space="preserve"> z powodu zaplanowanej wizyty u </w:t>
      </w:r>
      <w:r w:rsidRPr="00CD7E5E">
        <w:rPr>
          <w:rFonts w:ascii="Times New Roman" w:hAnsi="Times New Roman"/>
          <w:bCs/>
          <w:sz w:val="24"/>
          <w:szCs w:val="24"/>
          <w:highlight w:val="white"/>
        </w:rPr>
        <w:t xml:space="preserve">lekarza lub ważnych spraw rodzinnych. Nagminne zwalnianie ucznia z zajęć obowiązkowych przez rodzica będzie niezwłocznie zgłaszane do dyrektora szkoły. </w:t>
      </w:r>
    </w:p>
    <w:p w14:paraId="233E5F95" w14:textId="77777777" w:rsidR="0038264B" w:rsidRPr="009A615F" w:rsidRDefault="0038264B" w:rsidP="0038264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CD7E5E">
        <w:rPr>
          <w:rFonts w:ascii="Times New Roman" w:hAnsi="Times New Roman"/>
          <w:sz w:val="24"/>
          <w:szCs w:val="24"/>
          <w:highlight w:val="white"/>
        </w:rPr>
        <w:t>Nauczyciel jest zobowiązany na podstawie pisemnej opinii stosownej poradni</w:t>
      </w:r>
      <w:r>
        <w:rPr>
          <w:rFonts w:ascii="Times New Roman" w:hAnsi="Times New Roman"/>
          <w:sz w:val="24"/>
          <w:szCs w:val="24"/>
          <w:highlight w:val="white"/>
        </w:rPr>
        <w:t xml:space="preserve"> </w:t>
      </w:r>
      <w:r w:rsidRPr="00CD7E5E">
        <w:rPr>
          <w:rFonts w:ascii="Times New Roman" w:hAnsi="Times New Roman"/>
          <w:sz w:val="24"/>
          <w:szCs w:val="24"/>
          <w:highlight w:val="white"/>
        </w:rPr>
        <w:t xml:space="preserve">specjalistycznej obniżyć wymagania edukacyjne w stosunku do ucznia, u którego stwierdzono specyficzne trudności w uczeniu się lub deficyty rozwojowe, uniemożliwiające sprostanie wymaganiom edukacyjnym wynikającym z programu nauczania. </w:t>
      </w:r>
    </w:p>
    <w:p w14:paraId="2AE5994B" w14:textId="77777777" w:rsidR="0038264B" w:rsidRPr="009A615F" w:rsidRDefault="0038264B" w:rsidP="0038264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/>
          <w:bCs/>
          <w:sz w:val="24"/>
          <w:szCs w:val="24"/>
        </w:rPr>
      </w:pPr>
      <w:r w:rsidRPr="00CD7E5E">
        <w:rPr>
          <w:rFonts w:ascii="Times New Roman" w:hAnsi="Times New Roman"/>
          <w:bCs/>
          <w:sz w:val="24"/>
          <w:szCs w:val="24"/>
        </w:rPr>
        <w:t>Obszary podlegające ocenianiu to systematyczność, aktywność, umiejętności, wiadomości i aktywność dodatkowa.</w:t>
      </w:r>
    </w:p>
    <w:p w14:paraId="453694A2" w14:textId="77777777" w:rsidR="0038264B" w:rsidRPr="00F035BD" w:rsidRDefault="0038264B" w:rsidP="0038264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bCs/>
          <w:sz w:val="24"/>
          <w:szCs w:val="24"/>
        </w:rPr>
      </w:pPr>
      <w:r w:rsidRPr="00CD7E5E">
        <w:rPr>
          <w:rFonts w:ascii="Times New Roman" w:hAnsi="Times New Roman"/>
          <w:sz w:val="24"/>
          <w:szCs w:val="24"/>
          <w:highlight w:val="white"/>
        </w:rPr>
        <w:t>Uczeń ma prawo poprawić ocenę z wychowania fizycznego z obszarów wiadomości i umiejętności. Pozostałe obszary – system</w:t>
      </w:r>
      <w:r>
        <w:rPr>
          <w:rFonts w:ascii="Times New Roman" w:hAnsi="Times New Roman"/>
          <w:sz w:val="24"/>
          <w:szCs w:val="24"/>
          <w:highlight w:val="white"/>
        </w:rPr>
        <w:t>atyczność i </w:t>
      </w:r>
      <w:r w:rsidRPr="00CD7E5E">
        <w:rPr>
          <w:rFonts w:ascii="Times New Roman" w:hAnsi="Times New Roman"/>
          <w:sz w:val="24"/>
          <w:szCs w:val="24"/>
          <w:highlight w:val="white"/>
        </w:rPr>
        <w:t>a</w:t>
      </w:r>
      <w:r>
        <w:rPr>
          <w:rFonts w:ascii="Times New Roman" w:hAnsi="Times New Roman"/>
          <w:sz w:val="24"/>
          <w:szCs w:val="24"/>
          <w:highlight w:val="white"/>
        </w:rPr>
        <w:t>ktywność ucznia na lekcjach – są</w:t>
      </w:r>
      <w:r w:rsidRPr="00CD7E5E">
        <w:rPr>
          <w:rFonts w:ascii="Times New Roman" w:hAnsi="Times New Roman"/>
          <w:sz w:val="24"/>
          <w:szCs w:val="24"/>
          <w:highlight w:val="white"/>
        </w:rPr>
        <w:t xml:space="preserve"> wynikiem pracy ucznia w ciągu półrocza lu</w:t>
      </w:r>
      <w:r>
        <w:rPr>
          <w:rFonts w:ascii="Times New Roman" w:hAnsi="Times New Roman"/>
          <w:sz w:val="24"/>
          <w:szCs w:val="24"/>
          <w:highlight w:val="white"/>
        </w:rPr>
        <w:t>b roku szkolnego i nie podlegają</w:t>
      </w:r>
      <w:r w:rsidRPr="00CD7E5E">
        <w:rPr>
          <w:rFonts w:ascii="Times New Roman" w:hAnsi="Times New Roman"/>
          <w:sz w:val="24"/>
          <w:szCs w:val="24"/>
          <w:highlight w:val="white"/>
        </w:rPr>
        <w:t xml:space="preserve"> poprawie.</w:t>
      </w:r>
      <w:r w:rsidRPr="00CD7E5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Uczeń ma prawo poprawić ocenę z aktywności w przypadku gdy jest obecny a z różnych przyczyn niećwiczący. </w:t>
      </w:r>
      <w:r>
        <w:rPr>
          <w:color w:val="000000"/>
        </w:rPr>
        <w:t> </w:t>
      </w:r>
      <w:r w:rsidRPr="00061C1A">
        <w:rPr>
          <w:rFonts w:ascii="Times New Roman" w:hAnsi="Times New Roman"/>
          <w:color w:val="000000"/>
          <w:sz w:val="24"/>
          <w:szCs w:val="24"/>
        </w:rPr>
        <w:t>Łącznie na 2 lekcjach otrzymuje (+) za zadania</w:t>
      </w:r>
      <w:r w:rsidRPr="00061C1A">
        <w:rPr>
          <w:rFonts w:ascii="Times New Roman" w:hAnsi="Times New Roman"/>
          <w:color w:val="000000"/>
        </w:rPr>
        <w:t xml:space="preserve"> </w:t>
      </w:r>
      <w:r w:rsidRPr="00061C1A">
        <w:rPr>
          <w:rFonts w:ascii="Times New Roman" w:hAnsi="Times New Roman"/>
          <w:color w:val="000000"/>
          <w:sz w:val="24"/>
          <w:szCs w:val="24"/>
        </w:rPr>
        <w:t>zlecone przez nauczyciela</w:t>
      </w:r>
      <w:r w:rsidRPr="00061C1A">
        <w:rPr>
          <w:color w:val="000000"/>
          <w:sz w:val="24"/>
          <w:szCs w:val="24"/>
        </w:rPr>
        <w:t>.</w:t>
      </w:r>
      <w:r>
        <w:rPr>
          <w:color w:val="000000"/>
        </w:rPr>
        <w:t xml:space="preserve"> </w:t>
      </w:r>
    </w:p>
    <w:p w14:paraId="59F0E224" w14:textId="77777777" w:rsidR="0038264B" w:rsidRPr="00F30EFD" w:rsidRDefault="0038264B" w:rsidP="0038264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/>
          <w:bCs/>
          <w:sz w:val="24"/>
          <w:szCs w:val="24"/>
        </w:rPr>
      </w:pPr>
      <w:r w:rsidRPr="00CD7E5E">
        <w:rPr>
          <w:rFonts w:ascii="Times New Roman" w:hAnsi="Times New Roman"/>
          <w:sz w:val="24"/>
          <w:szCs w:val="24"/>
        </w:rPr>
        <w:t>W przypadku egzaminu poprawkowego lub klasyfikacyjnego uczeń może poprawić ocenę tylko z obszaru wiadomości i umiejętności, które były przedmiotem nauczania.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7E5E">
        <w:rPr>
          <w:rFonts w:ascii="Times New Roman" w:hAnsi="Times New Roman"/>
          <w:sz w:val="24"/>
          <w:szCs w:val="24"/>
        </w:rPr>
        <w:t xml:space="preserve">Egzaminy te mają przede wszystkim formę zadań praktycznych (nie tylko z umiejętności ruchowych). Zasady przeprowadzania egzaminów powinny być doprecyzowane w </w:t>
      </w:r>
      <w:r>
        <w:rPr>
          <w:rFonts w:ascii="Times New Roman" w:hAnsi="Times New Roman"/>
          <w:sz w:val="24"/>
          <w:szCs w:val="24"/>
        </w:rPr>
        <w:t xml:space="preserve">wewnątrzszkolnym ocenianiu </w:t>
      </w:r>
      <w:r w:rsidRPr="00CD7E5E">
        <w:rPr>
          <w:rFonts w:ascii="Times New Roman" w:hAnsi="Times New Roman"/>
          <w:sz w:val="24"/>
          <w:szCs w:val="24"/>
        </w:rPr>
        <w:t xml:space="preserve">oraz w statucie szkoły. </w:t>
      </w:r>
    </w:p>
    <w:p w14:paraId="09207060" w14:textId="77777777" w:rsidR="0038264B" w:rsidRPr="00687C10" w:rsidRDefault="0038264B" w:rsidP="0038264B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b/>
          <w:bCs/>
          <w:color w:val="77206D" w:themeColor="accent5" w:themeShade="BF"/>
          <w:sz w:val="24"/>
          <w:szCs w:val="24"/>
        </w:rPr>
      </w:pPr>
      <w:r w:rsidRPr="00687C10">
        <w:rPr>
          <w:rFonts w:ascii="Times New Roman" w:hAnsi="Times New Roman"/>
          <w:b/>
          <w:bCs/>
          <w:color w:val="77206D" w:themeColor="accent5" w:themeShade="BF"/>
          <w:sz w:val="24"/>
          <w:szCs w:val="24"/>
        </w:rPr>
        <w:t>Obszary podlegające ocenie</w:t>
      </w:r>
    </w:p>
    <w:p w14:paraId="3C83B891" w14:textId="77777777" w:rsidR="0038264B" w:rsidRPr="00CD7E5E" w:rsidRDefault="0038264B" w:rsidP="0038264B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</w:rPr>
      </w:pPr>
    </w:p>
    <w:p w14:paraId="244C542A" w14:textId="77777777" w:rsidR="0038264B" w:rsidRPr="00CD7E5E" w:rsidRDefault="0038264B" w:rsidP="0038264B">
      <w:pPr>
        <w:autoSpaceDE w:val="0"/>
        <w:autoSpaceDN w:val="0"/>
        <w:adjustRightInd w:val="0"/>
        <w:spacing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687C10">
        <w:rPr>
          <w:rFonts w:ascii="Times New Roman" w:hAnsi="Times New Roman"/>
          <w:b/>
          <w:color w:val="C00000"/>
          <w:sz w:val="24"/>
          <w:szCs w:val="24"/>
        </w:rPr>
        <w:t>Systematyczność.</w:t>
      </w:r>
      <w:r w:rsidRPr="00687C10">
        <w:rPr>
          <w:rFonts w:ascii="Times New Roman" w:hAnsi="Times New Roman"/>
          <w:color w:val="C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br/>
        <w:t>U</w:t>
      </w:r>
      <w:r w:rsidRPr="00CD7E5E">
        <w:rPr>
          <w:rFonts w:ascii="Times New Roman" w:hAnsi="Times New Roman"/>
          <w:sz w:val="24"/>
          <w:szCs w:val="24"/>
        </w:rPr>
        <w:t xml:space="preserve">czestniczenie w zajęciach jest ważnym elementem realizacji procesu wychowania fizycznego. Udział w zajęciach ma wdrażać ucznia do </w:t>
      </w:r>
      <w:r w:rsidRPr="00CD7E5E">
        <w:rPr>
          <w:rFonts w:ascii="Times New Roman" w:hAnsi="Times New Roman"/>
          <w:sz w:val="24"/>
          <w:szCs w:val="24"/>
        </w:rPr>
        <w:lastRenderedPageBreak/>
        <w:t xml:space="preserve">systematycznego podejmowania aktywności fizycznej w życiu codziennym. </w:t>
      </w:r>
      <w:r>
        <w:rPr>
          <w:rFonts w:ascii="Times New Roman" w:hAnsi="Times New Roman"/>
          <w:sz w:val="24"/>
          <w:szCs w:val="24"/>
        </w:rPr>
        <w:t xml:space="preserve">Systematyczność oceniana jest co 16 jednostek lekcyjnych. O ocenie z tego obszaru decyduje liczba: nieobecności, niećwiczenia, braków stroju i spóźnień. Nieobecność 2-tygodniowa (tylko na podstawie zwolnienia lekarskiego) skutkuje otrzymaniem oceny bardzo dobrej w danym miesiącu. Nieobecność powyżej 3 tygodni powoduje brak oceny z tego obszaru. Zgodnie z realizacją obowiązku szkolnego, rodzic może zwolnić dziecko z lekcji wychowania fizycznego </w:t>
      </w:r>
      <w:r w:rsidRPr="00543F9F">
        <w:rPr>
          <w:rFonts w:ascii="Times New Roman" w:hAnsi="Times New Roman"/>
          <w:b/>
          <w:bCs/>
          <w:color w:val="FF0000"/>
          <w:sz w:val="24"/>
          <w:szCs w:val="24"/>
        </w:rPr>
        <w:t>sporadycznie</w:t>
      </w:r>
      <w:r>
        <w:rPr>
          <w:rFonts w:ascii="Times New Roman" w:hAnsi="Times New Roman"/>
          <w:sz w:val="24"/>
          <w:szCs w:val="24"/>
        </w:rPr>
        <w:t xml:space="preserve">.  </w:t>
      </w:r>
    </w:p>
    <w:p w14:paraId="1F459FA8" w14:textId="77777777" w:rsidR="0038264B" w:rsidRPr="002E25E6" w:rsidRDefault="0038264B" w:rsidP="0038264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2E25E6">
        <w:rPr>
          <w:rFonts w:ascii="Times New Roman" w:hAnsi="Times New Roman"/>
          <w:b/>
          <w:bCs/>
          <w:color w:val="C00000"/>
          <w:sz w:val="24"/>
          <w:szCs w:val="24"/>
        </w:rPr>
        <w:t>Aktywność.</w:t>
      </w:r>
      <w:r w:rsidRPr="00687C10">
        <w:rPr>
          <w:b/>
          <w:bCs/>
          <w:color w:val="C00000"/>
        </w:rPr>
        <w:t xml:space="preserve"> </w:t>
      </w:r>
      <w:r>
        <w:rPr>
          <w:b/>
          <w:bCs/>
        </w:rPr>
        <w:br/>
      </w:r>
      <w:r w:rsidRPr="002E25E6">
        <w:rPr>
          <w:rFonts w:ascii="Times New Roman" w:hAnsi="Times New Roman"/>
          <w:bCs/>
          <w:sz w:val="24"/>
          <w:szCs w:val="24"/>
        </w:rPr>
        <w:t xml:space="preserve">O ocenie z tego obszaru decyduje </w:t>
      </w:r>
      <w:r w:rsidRPr="002E25E6">
        <w:rPr>
          <w:rFonts w:ascii="Times New Roman" w:eastAsia="Times New Roman" w:hAnsi="Times New Roman"/>
          <w:sz w:val="24"/>
          <w:szCs w:val="24"/>
        </w:rPr>
        <w:t xml:space="preserve">liczba (-) za brak zaangażowania, pracę poniżej swoich możliwości lub za niewykonanie poleceń nauczyciela.   </w:t>
      </w:r>
    </w:p>
    <w:p w14:paraId="4D0AC60C" w14:textId="77777777" w:rsidR="0038264B" w:rsidRPr="009F03B5" w:rsidRDefault="0038264B" w:rsidP="0038264B">
      <w:pPr>
        <w:pStyle w:val="NormalnyWeb"/>
        <w:spacing w:before="0" w:beforeAutospacing="0" w:after="0" w:afterAutospacing="0" w:line="276" w:lineRule="auto"/>
      </w:pPr>
    </w:p>
    <w:p w14:paraId="315CA848" w14:textId="77777777" w:rsidR="0038264B" w:rsidRPr="009A615F" w:rsidRDefault="0038264B" w:rsidP="0038264B">
      <w:pPr>
        <w:autoSpaceDE w:val="0"/>
        <w:autoSpaceDN w:val="0"/>
        <w:adjustRightInd w:val="0"/>
        <w:spacing w:after="120" w:line="276" w:lineRule="auto"/>
        <w:rPr>
          <w:rFonts w:ascii="Times New Roman" w:hAnsi="Times New Roman"/>
          <w:bCs/>
          <w:sz w:val="24"/>
          <w:szCs w:val="24"/>
        </w:rPr>
      </w:pPr>
      <w:r w:rsidRPr="00687C10">
        <w:rPr>
          <w:rFonts w:ascii="Times New Roman" w:hAnsi="Times New Roman"/>
          <w:b/>
          <w:bCs/>
          <w:color w:val="C00000"/>
          <w:sz w:val="24"/>
          <w:szCs w:val="24"/>
        </w:rPr>
        <w:t>Umiejętności i wi</w:t>
      </w:r>
      <w:r>
        <w:rPr>
          <w:rFonts w:ascii="Times New Roman" w:hAnsi="Times New Roman"/>
          <w:b/>
          <w:bCs/>
          <w:color w:val="C00000"/>
          <w:sz w:val="24"/>
          <w:szCs w:val="24"/>
        </w:rPr>
        <w:t>adomości w ujęciu praktycznym</w:t>
      </w:r>
      <w:r w:rsidRPr="00687C10">
        <w:rPr>
          <w:rFonts w:ascii="Times New Roman" w:hAnsi="Times New Roman"/>
          <w:b/>
          <w:bCs/>
          <w:color w:val="C00000"/>
          <w:sz w:val="24"/>
          <w:szCs w:val="24"/>
        </w:rPr>
        <w:t>.</w:t>
      </w:r>
      <w:r w:rsidRPr="00687C10">
        <w:rPr>
          <w:rFonts w:ascii="Times New Roman" w:hAnsi="Times New Roman"/>
          <w:bCs/>
          <w:color w:val="C00000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br/>
        <w:t xml:space="preserve">W tym obszarze stosujemy indywidualizację dostosowaną do potrzeb i możliwości ucznia. Korzystamy z karty samooceny. </w:t>
      </w:r>
    </w:p>
    <w:p w14:paraId="4AB0978A" w14:textId="77777777" w:rsidR="0038264B" w:rsidRPr="00151B2E" w:rsidRDefault="0038264B" w:rsidP="0038264B">
      <w:pPr>
        <w:autoSpaceDE w:val="0"/>
        <w:autoSpaceDN w:val="0"/>
        <w:adjustRightInd w:val="0"/>
        <w:spacing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687C10">
        <w:rPr>
          <w:rFonts w:ascii="Times New Roman" w:hAnsi="Times New Roman"/>
          <w:b/>
          <w:bCs/>
          <w:color w:val="C00000"/>
          <w:sz w:val="24"/>
          <w:szCs w:val="24"/>
        </w:rPr>
        <w:t>Aktywność dodatkowa</w:t>
      </w:r>
      <w:r w:rsidRPr="00687C10">
        <w:rPr>
          <w:rFonts w:ascii="Times New Roman" w:hAnsi="Times New Roman"/>
          <w:bCs/>
          <w:color w:val="C00000"/>
          <w:sz w:val="24"/>
          <w:szCs w:val="24"/>
        </w:rPr>
        <w:t xml:space="preserve"> </w:t>
      </w:r>
      <w:r w:rsidRPr="009A615F">
        <w:rPr>
          <w:rFonts w:ascii="Times New Roman" w:hAnsi="Times New Roman"/>
          <w:bCs/>
          <w:sz w:val="24"/>
          <w:szCs w:val="24"/>
        </w:rPr>
        <w:t xml:space="preserve">uwzględnia </w:t>
      </w:r>
      <w:r w:rsidRPr="009A615F">
        <w:rPr>
          <w:rFonts w:ascii="Times New Roman" w:hAnsi="Times New Roman"/>
          <w:sz w:val="24"/>
          <w:szCs w:val="24"/>
        </w:rPr>
        <w:t>reprezentowanie szkoły w zawodach międzyszkolnych, uczestnictwo</w:t>
      </w:r>
      <w:r>
        <w:rPr>
          <w:rFonts w:ascii="Times New Roman" w:hAnsi="Times New Roman"/>
          <w:sz w:val="24"/>
          <w:szCs w:val="24"/>
        </w:rPr>
        <w:t xml:space="preserve"> w zajęciach pozalekcyjnych lub </w:t>
      </w:r>
      <w:r w:rsidRPr="009A615F">
        <w:rPr>
          <w:rFonts w:ascii="Times New Roman" w:hAnsi="Times New Roman"/>
          <w:sz w:val="24"/>
          <w:szCs w:val="24"/>
        </w:rPr>
        <w:t>pozaszkolnych potwierdzonych zaświadczeniem oraz udział ucznia w organizacji imprez szkolnych o charakterze rekreacyjnym, prowadzeniu kroniki, gazetki, strony WWW</w:t>
      </w:r>
      <w:r>
        <w:rPr>
          <w:rFonts w:ascii="Times New Roman" w:hAnsi="Times New Roman"/>
          <w:sz w:val="24"/>
          <w:szCs w:val="24"/>
        </w:rPr>
        <w:t xml:space="preserve"> </w:t>
      </w:r>
      <w:r w:rsidRPr="009A615F">
        <w:rPr>
          <w:rFonts w:ascii="Times New Roman" w:hAnsi="Times New Roman"/>
          <w:sz w:val="24"/>
          <w:szCs w:val="24"/>
        </w:rPr>
        <w:t>itp.</w:t>
      </w:r>
      <w:r w:rsidRPr="009A615F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W tym obszarze uczeń otrzymuje ocenę bardzo dobrą lub celującą. </w:t>
      </w:r>
    </w:p>
    <w:p w14:paraId="42C986DF" w14:textId="3037AC58" w:rsidR="0038264B" w:rsidRPr="00614BEB" w:rsidRDefault="0038264B" w:rsidP="0038264B">
      <w:pPr>
        <w:pBdr>
          <w:top w:val="single" w:sz="4" w:space="1" w:color="000000"/>
          <w:left w:val="single" w:sz="4" w:space="0" w:color="000000"/>
          <w:bottom w:val="single" w:sz="4" w:space="1" w:color="000000"/>
          <w:right w:val="single" w:sz="4" w:space="0" w:color="000000"/>
        </w:pBdr>
        <w:shd w:val="clear" w:color="auto" w:fill="CCCCFF"/>
        <w:spacing w:line="240" w:lineRule="auto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614BEB">
        <w:rPr>
          <w:rFonts w:ascii="Times New Roman" w:eastAsia="Times New Roman" w:hAnsi="Times New Roman" w:cs="Times New Roman"/>
          <w:b/>
          <w:bCs/>
          <w:color w:val="215E99"/>
          <w:kern w:val="0"/>
          <w:sz w:val="36"/>
          <w:szCs w:val="36"/>
          <w:lang w:eastAsia="pl-PL"/>
          <w14:ligatures w14:val="none"/>
        </w:rPr>
        <w:t>Klas</w:t>
      </w:r>
      <w:r>
        <w:rPr>
          <w:rFonts w:ascii="Times New Roman" w:eastAsia="Times New Roman" w:hAnsi="Times New Roman" w:cs="Times New Roman"/>
          <w:b/>
          <w:bCs/>
          <w:color w:val="215E99"/>
          <w:kern w:val="0"/>
          <w:sz w:val="36"/>
          <w:szCs w:val="36"/>
          <w:lang w:eastAsia="pl-PL"/>
          <w14:ligatures w14:val="none"/>
        </w:rPr>
        <w:t>a</w:t>
      </w:r>
      <w:r w:rsidRPr="00614BEB">
        <w:rPr>
          <w:rFonts w:ascii="Times New Roman" w:eastAsia="Times New Roman" w:hAnsi="Times New Roman" w:cs="Times New Roman"/>
          <w:b/>
          <w:bCs/>
          <w:color w:val="215E99"/>
          <w:kern w:val="0"/>
          <w:sz w:val="36"/>
          <w:szCs w:val="36"/>
          <w:lang w:eastAsia="pl-PL"/>
          <w14:ligatures w14:val="none"/>
        </w:rPr>
        <w:t xml:space="preserve"> VIII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1"/>
        <w:gridCol w:w="13503"/>
      </w:tblGrid>
      <w:tr w:rsidR="0038264B" w:rsidRPr="00614BEB" w14:paraId="088A85E9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47E0DE" w14:textId="77777777" w:rsidR="0038264B" w:rsidRPr="00614BEB" w:rsidRDefault="0038264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Dział I. Ćwiczenia ogólnorozwojowe</w:t>
            </w:r>
          </w:p>
        </w:tc>
      </w:tr>
      <w:tr w:rsidR="0038264B" w:rsidRPr="00614BEB" w14:paraId="3F721932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FE647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>Pytanie wiodące: Jakie ćwiczenia ogólnorozwojowe i formy aktywności fizycznej można wykonać, aby rozwijać siłę, zwinność i koordynację, oraz w jaki sposób technologia może wspierać ich realizację i ocenę?</w:t>
            </w:r>
          </w:p>
        </w:tc>
      </w:tr>
      <w:tr w:rsidR="0038264B" w:rsidRPr="00614BEB" w14:paraId="289D2748" w14:textId="77777777" w:rsidTr="008952FA">
        <w:trPr>
          <w:trHeight w:val="521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9FED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3D601E" w14:textId="77777777" w:rsidR="0038264B" w:rsidRPr="00614BEB" w:rsidRDefault="0038264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Wymagania szczegółowe dotyczące wiedzy i umiejętności. Uczeń:</w:t>
            </w:r>
          </w:p>
        </w:tc>
      </w:tr>
      <w:tr w:rsidR="0038264B" w:rsidRPr="00614BEB" w14:paraId="14E5000D" w14:textId="77777777" w:rsidTr="008952FA">
        <w:trPr>
          <w:trHeight w:val="32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F8BA77" w14:textId="77777777" w:rsidR="0038264B" w:rsidRPr="00614BEB" w:rsidRDefault="0038264B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1.1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1641BE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wybrane cztery ćwiczenia zwinnościowo-akrobatyczne;</w:t>
            </w:r>
          </w:p>
        </w:tc>
      </w:tr>
      <w:tr w:rsidR="0038264B" w:rsidRPr="00614BEB" w14:paraId="14FA42A6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3FA719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sprawności fizycznej oraz umiejętności świadomej i dokładnej kontroli ruchu podczas wykonywania zadań ruchowych. Właściwe opanowanie i koordynacja ruchu umożliwia efektywne i bezpieczne uczestnictwo w różnorodnych formach aktywności fizycznej. Doskonalenie dokładności ruchów wspomaga także rozwój koncentracji, refleksu i zdolności adaptacyjnych w życiu codziennym.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staranne wykonywanie ćwiczeń i zadań ruchowych, z uwzględnieniem korekty postawy ciała w trakcie aktywności.</w:t>
            </w:r>
          </w:p>
        </w:tc>
      </w:tr>
      <w:tr w:rsidR="0038264B" w:rsidRPr="00614BEB" w14:paraId="17939BC4" w14:textId="77777777" w:rsidTr="008952FA">
        <w:trPr>
          <w:trHeight w:val="34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DBA89A" w14:textId="77777777" w:rsidR="0038264B" w:rsidRPr="00614BEB" w:rsidRDefault="0038264B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1.2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01508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elementy treningu funkcjonalnego, wzmacniającego gorset mięśniowy;</w:t>
            </w:r>
          </w:p>
        </w:tc>
      </w:tr>
      <w:tr w:rsidR="0038264B" w:rsidRPr="00614BEB" w14:paraId="5A8BB514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CB691A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utrwalanie nawyków zdrowego stylu życia oraz samodzielne zarządzanie swoją aktywnością fizyczną i zdrowiem. Regularna aktywność fizyczna, w tym także na świeżym powietrzu, zbilansowana dieta, odpowiednia regeneracja to fundamenty dobrego samopoczucia i długotrwałego dobrostanu. Umiejętność samodzielnego planowania i monitorowania własnej aktywności fizycznej uczy odpowiedzialności oraz pozwala efektywniej osiągać wyznaczone cele zdrowotne.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planowanie własnego programu ruchowego, a także samodzielne wprowadzanie zmian (np. zwiększenie lub zmniejszenie obciążenia, wprowadzenie regeneracji) w zależności od potrzeb i sygnałów płynących z organizmu.</w:t>
            </w:r>
          </w:p>
        </w:tc>
      </w:tr>
      <w:tr w:rsidR="0038264B" w:rsidRPr="00614BEB" w14:paraId="5B9F5948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AEA7AB" w14:textId="77777777" w:rsidR="0038264B" w:rsidRPr="00614BEB" w:rsidRDefault="0038264B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1.3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31813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omawia i stosuje co najmniej dwa wybrane rodzaje treningu wzmacniającego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(np. trening HIIT, trening tabata, trening obwodowy);</w:t>
            </w:r>
          </w:p>
        </w:tc>
      </w:tr>
      <w:tr w:rsidR="0038264B" w:rsidRPr="00614BEB" w14:paraId="73794187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310AD5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utrwalanie nawyków zdrowego stylu życia oraz samodzielne zarządzanie swoją aktywnością fizyczną i zdrowiem. Regularna aktywność fizyczna, w tym także na świeżym powietrzu, zbilansowana dieta, odpowiednia regeneracja to fundamenty dobrego samopoczucia i długotrwałego dobrostanu. Umiejętność samodzielnego planowania i monitorowania własnej aktywności fizycznej uczy odpowiedzialności oraz pozwala efektywniej osiągać wyznaczone cele zdrowotne.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planowanie własnego programu ruchowego, a także samodzielne wprowadzanie zmian (np. zwiększenie lub zmniejszenie obciążenia, wprowadzenie regeneracji) w zależności od potrzeb i sygnałów płynących z organizmu.</w:t>
            </w:r>
          </w:p>
        </w:tc>
      </w:tr>
      <w:tr w:rsidR="0038264B" w:rsidRPr="00614BEB" w14:paraId="0FC8E0EB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D3C212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zainteresowania różnorodnymi formami aktywności fizycznej jako elementu zdrowego stylu życia i zachęcania do podejmowania aktywności fizycznej przez całe życie. Poznawanie wielu form aktywności fizycznej i sposobów spędzania czasu aktywnie w różnych środowiskach ułatwia znalezienie ulubionej formy ruchu dostosowanej do indywidualnych potrzeb i predyspozycji. W ten sposób uczniowie kształtują nawyk regularnego ruchu, który może towarzyszyć im na każdym etapie życia. Aktywności podejmowane na świeżym powietrzu, w bezpośrednim kontakcie z przyrodą, sprzyjają nie tylko zdrowiu fizycznemu, ale i psychicznemu oraz rozwijają postawę troski o środowisko naturalne.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poszukiwanie i próbowanie różnych dyscyplin sportowych oraz form aktywności fizycznej (m.in. gimnastyka, taniec, sporty wodne, rower, gry terenowe) w celu odkrycia własnych zainteresowań i predyspozycji.</w:t>
            </w:r>
          </w:p>
        </w:tc>
      </w:tr>
      <w:tr w:rsidR="0038264B" w:rsidRPr="00614BEB" w14:paraId="0EFC7E1D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694993" w14:textId="77777777" w:rsidR="0038264B" w:rsidRPr="00614BEB" w:rsidRDefault="0038264B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1.4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85AB3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wskazuje możliwości wykorzystania nowoczesnych technologii do oceny dziennej aktywności fizycznej;</w:t>
            </w:r>
          </w:p>
        </w:tc>
      </w:tr>
      <w:tr w:rsidR="0038264B" w:rsidRPr="00614BEB" w14:paraId="2A596B96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7EE665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utrwalanie nawyków zdrowego stylu życia oraz samodzielne zarządzanie swoją aktywnością fizyczną i zdrowiem. Regularna aktywność fizyczna, w tym także na świeżym powietrzu, zbilansowana dieta, odpowiednia regeneracja to fundamenty dobrego samopoczucia i długotrwałego dobrostanu. Umiejętność samodzielnego planowania i monitorowania własnej aktywności fizycznej uczy odpowiedzialności oraz pozwala efektywniej osiągać wyznaczone cele zdrowotne.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planowanie własnego programu ruchowego, a także samodzielne wprowadzanie zmian (np. zwiększenie lub zmniejszenie obciążenia, wprowadzenie regeneracji) w zależności od potrzeb i sygnałów płynących z organizmu.</w:t>
            </w:r>
          </w:p>
        </w:tc>
      </w:tr>
      <w:tr w:rsidR="0038264B" w:rsidRPr="00614BEB" w14:paraId="4D47E4D0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12A7D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stosowanie zasad bezpieczeństwa podczas aktywności fizycznych w różnych warunkach i sytuacjach. Świadome przestrzeganie reguł bezpieczeństwa minimalizuje ryzyko kontuzji i urazów, jednocześnie zwiększając komfort i pewność podczas ćwiczeń. Umiejętność dostosowania się do różnych warunków uczy odpowiedzialności za własne zdrowie i dbałości o innych.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4. Umiejętność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– rozpoznawanie potencjalnych zagrożeń (np. sprzęt sportowy, warunki pogodowe, własna kondycja) i stosowanie odpowiednich środków ostrożności (np. właściwy ubiór, asekuracja, udzielanie pomocy) w celu ochrony zdrowia i życia.</w:t>
            </w:r>
          </w:p>
        </w:tc>
      </w:tr>
      <w:tr w:rsidR="0038264B" w:rsidRPr="00614BEB" w14:paraId="5DAFAC55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21CC83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świadomości swojego ciała, postępów fizycznych i wpływu aktywności fizycznej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na zdrowie i samopoczucie. Systematyczne obserwowanie zmian własnej wydolności i sprawności fizycznej motywuje do dalszego działania oraz wspiera poczucie sprawczości. Zrozumienie, jak ruch oddziałuje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na organizm, pozwala świadomie dbać o zdrowie i odpowiednio reagować na potrzeby ciała.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 7.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monitorowanie i ewaluacja własnej sprawności fizycznej (np. za pomocą wykonywania testów sprawności fizycznej, korzystania z aplikacji mobilnych, prowadzenia dzienniczka treningowego) oraz wyciąganie wniosków służących dalszemu rozwojowi fizycznemu i psychicznemu.</w:t>
            </w:r>
          </w:p>
        </w:tc>
      </w:tr>
      <w:tr w:rsidR="0038264B" w:rsidRPr="00614BEB" w14:paraId="68BE8951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73248D" w14:textId="77777777" w:rsidR="0038264B" w:rsidRPr="00614BEB" w:rsidRDefault="0038264B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1.5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E0FBC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co najmniej jedną nowoczesną formę aktywności fizycznej (np. pilates, zumba, nordic walking);</w:t>
            </w:r>
          </w:p>
        </w:tc>
      </w:tr>
      <w:tr w:rsidR="0038264B" w:rsidRPr="00614BEB" w14:paraId="4E56D8BD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A6E973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zainteresowania różnorodnymi formami aktywności fizycznej jako elementu zdrowego stylu życia i zachęcania do podejmowania aktywności fizycznej przez całe życie. Poznawanie wielu form aktywności fizycznej i sposobów spędzania czasu aktywnie w różnych środowiskach ułatwia znalezienie ulubionej formy ruchu dostosowanej do indywidualnych potrzeb i predyspozycji. W ten sposób uczniowie kształtują nawyk regularnego ruchu, który może towarzyszyć im na każdym etapie życia. Aktywności podejmowane na świeżym powietrzu, w bezpośrednim kontakcie z przyrodą, sprzyjają nie tylko zdrowiu fizycznemu, ale i psychicznemu oraz rozwijają postawę troski o środowisko naturalne.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poszukiwanie i próbowanie różnych dyscyplin sportowych oraz form aktywności fizycznej (m.in. gimnastyka, taniec, sporty wodne, rower, gry terenowe) w celu odkrycia własnych zainteresowań i predyspozycji.</w:t>
            </w:r>
          </w:p>
        </w:tc>
      </w:tr>
      <w:tr w:rsidR="0038264B" w:rsidRPr="00614BEB" w14:paraId="7400AC16" w14:textId="77777777" w:rsidTr="008952FA">
        <w:trPr>
          <w:trHeight w:val="40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C59D27" w14:textId="77777777" w:rsidR="0038264B" w:rsidRPr="00614BEB" w:rsidRDefault="0038264B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1.6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2AE0D8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przeprowadza rozgrzewkę dostosowaną do rodzaju aktywności;</w:t>
            </w:r>
          </w:p>
        </w:tc>
      </w:tr>
      <w:tr w:rsidR="0038264B" w:rsidRPr="00614BEB" w14:paraId="414CA930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D6BE3A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utrwalanie nawyków zdrowego stylu życia oraz samodzielne zarządzanie swoją aktywnością fizyczną i zdrowiem. Regularna aktywność fizyczna, w tym także na świeżym powietrzu, zbilansowana dieta, odpowiednia regeneracja to fundamenty dobrego samopoczucia i długotrwałego dobrostanu. Umiejętność samodzielnego planowania i monitorowania własnej aktywności fizycznej uczy odpowiedzialności oraz pozwala efektywniej osiągać wyznaczone cele zdrowotne.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planowanie własnego programu ruchowego, a także samodzielne wprowadzanie zmian (np. zwiększenie lub zmniejszenie obciążenia, wprowadzenie regeneracji) w zależności od potrzeb i sygnałów płynących z organizmu.</w:t>
            </w:r>
          </w:p>
        </w:tc>
      </w:tr>
      <w:tr w:rsidR="0038264B" w:rsidRPr="00614BEB" w14:paraId="5DE35D63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03626A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odpowiedzialności podczas gier rekreacyjnych i zespołowych, w duchu zasad fair play oraz postawy szacunku wobec środowiska naturalnego. Wspólne dążenie do celu i dzielenie się zadaniami sprzyja budowaniu zaufania, uczciwości oraz postawy opartej na szacunku. Przestrzeganie zasad fair play wzmacnia poczucie wspólnoty, szacunek dla przeciwnika oraz odpowiedzialność za wyniki całego zespołu. Regularne zajęcia w kontakcie z przyrodą uczą zasad przebywania na obszarach zielonych i postawy szacunku wobec środowiska naturalnego.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pełnienie wyznaczonych ról w zespole (np. kapitana, sędziego)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z poszanowaniem reguł i innych uczestników, a także wspieranie członków drużyny w dążeniu do wspólnego celu.</w:t>
            </w:r>
          </w:p>
        </w:tc>
      </w:tr>
      <w:tr w:rsidR="0038264B" w:rsidRPr="00614BEB" w14:paraId="5473E679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299D8" w14:textId="77777777" w:rsidR="0038264B" w:rsidRPr="00614BEB" w:rsidRDefault="0038264B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1.7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4EF7B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ergonomiczne podnoszenie i przenoszenie przedmiotów o różnej wielkości i różnym ciężarze;</w:t>
            </w:r>
          </w:p>
        </w:tc>
      </w:tr>
      <w:tr w:rsidR="0038264B" w:rsidRPr="00614BEB" w14:paraId="098D3C80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5D90E9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utrwalanie nawyków zdrowego stylu życia oraz samodzielne zarządzanie swoją aktywnością fizyczną i zdrowiem. Regularna aktywność fizyczna, w tym także na świeżym powietrzu, zbilansowana dieta, odpowiednia regeneracja to fundamenty dobrego samopoczucia i długotrwałego dobrostanu. Umiejętność samodzielnego planowania i monitorowania własnej aktywności fizycznej uczy odpowiedzialności oraz pozwala efektywniej osiągać wyznaczone cele zdrowotne.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planowanie własnego programu ruchowego, a także samodzielne wprowadzanie zmian (np. zwiększenie lub zmniejszenie obciążenia, wprowadzenie regeneracji) w zależności od potrzeb i sygnałów płynących z organizmu.</w:t>
            </w:r>
          </w:p>
        </w:tc>
      </w:tr>
      <w:tr w:rsidR="0038264B" w:rsidRPr="00614BEB" w14:paraId="3920EFB8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56A5BD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świadomości swojego ciała, postępów fizycznych i wpływu aktywności fizycznej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na zdrowie i samopoczucie. Systematyczne obserwowanie zmian własnej wydolności i sprawności fizycznej motywuje do dalszego działania oraz wspiera poczucie sprawczości. Zrozumienie, jak ruch oddziałuje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na organizm, pozwala świadomie dbać o zdrowie i odpowiednio reagować na potrzeby ciała.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 7.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monitorowanie i ewaluacja własnej sprawności fizycznej (np. za pomocą wykonywania testów sprawności fizycznej, korzystania z aplikacji mobilnych, prowadzenia dzienniczka treningowego) oraz wyciąganie wniosków służących dalszemu rozwojowi fizycznemu i psychicznemu.</w:t>
            </w:r>
          </w:p>
        </w:tc>
      </w:tr>
      <w:tr w:rsidR="0038264B" w:rsidRPr="00614BEB" w14:paraId="443B6336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993831" w14:textId="77777777" w:rsidR="0038264B" w:rsidRPr="00614BEB" w:rsidRDefault="0038264B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1.8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D7B2D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omawia znaczenie aktywności fizycznej na świeżym powietrzu dla zdrowia fizycznego i psychicznego, regeneracji organizmu oraz ogólnego samopoczucia,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a także wyjaśnia jej rolę w profilaktyce zdrowotnej.</w:t>
            </w:r>
          </w:p>
        </w:tc>
      </w:tr>
      <w:tr w:rsidR="0038264B" w:rsidRPr="00614BEB" w14:paraId="539F748A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59DDD1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świadomości swojego ciała, postępów fizycznych i wpływu aktywności fizycznej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na zdrowie i samopoczucie. Systematyczne obserwowanie zmian własnej wydolności i sprawności fizycznej motywuje do dalszego działania oraz wspiera poczucie sprawczości. Zrozumienie, jak ruch oddziałuje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na organizm, pozwala świadomie dbać o zdrowie i odpowiednio reagować na potrzeby ciała.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 8.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refleksyjne dzielenie się wnioskami i odczuciami po uczestnictwie w nowych formach aktywności fizycznej (np. w dyskusji klasowej, portfolio ucznia) oraz świadome dostrzeganie pozytywnego wpływu aktywności na samopoczucie i relacje z rówieśnikami.</w:t>
            </w:r>
          </w:p>
        </w:tc>
      </w:tr>
      <w:tr w:rsidR="0038264B" w:rsidRPr="00614BEB" w14:paraId="5EA4B117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FC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46B544" w14:textId="77777777" w:rsidR="0038264B" w:rsidRPr="00614BEB" w:rsidRDefault="0038264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Cele szczegółowe – treści do realizacji. Uczeń:</w:t>
            </w:r>
          </w:p>
        </w:tc>
      </w:tr>
      <w:tr w:rsidR="0038264B" w:rsidRPr="00614BEB" w14:paraId="541AF89B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2AB2D1" w14:textId="77777777" w:rsidR="0038264B" w:rsidRPr="00614BEB" w:rsidRDefault="0038264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Wykonuje wybrane cztery ćwiczenia zwinnościowo-akrobatyczne.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1. Wykonuje przewrót w przód z przeskokiem przez przeszkodę.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Wykonuje przewrót w tył z przejściem do stania lub podpór tyłem.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Wykonuje stanie na rękach przy asekuracji.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>4. Wykonuje przerzut bokiem (kółko) na poziomie dostosowanym do możliwości.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Wykonuje kombinację dwóch elementów akrobatycznych w sekwencji.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Przykłady ćwiczeń, zabaw i gier: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„Tor mistrza akrobatyki” – sekwencja przewrotów, równowagi i skoków.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„Zwinnościowa sztafeta” – zadania akrobatyczne przekazywane kolejnym uczniom.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„Kombinacja w parze” – uczniowie wykonują synchroniczne ćwiczenia akrobatyczne.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„Równowaga i moc” – stanie na rękach z kontrolą i utrzymaniem pozycji.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„Wyzwanie tygodnia” – uczeń sam układa i wykonuje ciąg ćwiczeń zwinnościowych.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Wykonuje elementy treningu funkcjonalnego, wzmacniającego gorset mięśniowy.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Wykonuje ćwiczenia na stabilizacji centralnej (core), np. deski dynamiczne.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Łączy pracę wielu grup mięśniowych w jednym ruchu (np. przysiad z wyskokiem).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Wykonuje ćwiczenia równoważne z obciążeniem własnego ciała.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Wzmacnia mięśnie głębokie przy wykorzystaniu niestabilnego podłoża.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Wykonuje obwód funkcjonalny z podziałem na stacje.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Przykłady ćwiczeń, zabaw i gier: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„Stacje funkcjonalne” – przysiady, pompki, planki, wykroki, podciąganie.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„Wyzwanie równowagi” – ćwiczenia na jednej nodze z zamkniętymi oczami.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„Tablica mocy” – zadania zapisane na kartkach losowane przez uczniów.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„Piramida siły” – progresywne powtórzenia wybranych ćwiczeń core.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„Partnerzy funkcjonalni” – ćwiczenia wykonywane w parach z dodatkowym oporem.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Omawia i stosuje co najmniej dwa wybrane rodzaje treningu wzmacniającego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(np. trening HIIT, trening tabata, trening obwodowy).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1. Wyjaśnia zasady działania treningu HIIT i wykonuje prosty układ.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Wykonuje tabatę składającą się z 4 ćwiczeń po 20 sekund z 10-sekundową przerwą.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Układa własny trening obwodowy i wykonuje go w grupie.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Dostosowuje intensywność do swoich możliwości.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Analizuje wpływ poszczególnych treningów na wytrzymałość i siłę.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Przykłady ćwiczeń, zabaw i gier: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„Tabata z muzyką” – dynamiczne ćwiczenia w rytmie wyznaczonym przez tempo.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„Obwód mocy” – trening 5-stacyjny z wykorzystaniem mat, piłek i ławeczek.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„HIIT 5 x 30” – 5 ćwiczeń po 30 sekund z 15-sekundowym odpoczynkiem.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„Twój plan” – uczeń sam wybiera 4 ćwiczenia i prezentuje je grupie.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„Wspólny zegar” – ćwiczenia na czas wykonywane synchronicznie w grupie.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Wskazuje możliwości wykorzystania nowoczesnych technologii do oceny dziennej aktywności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fizycznej.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>1. Wskazuje funkcje opasek i zegarków sportowych.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Analizuje podstawowe dane z krokomierza, pulsometru i aplikacji mobilnej.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Ocenia dzienny bilans kroków, kalorii i czasu aktywności.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Porównuje własne dane z danymi wzorcowymi WHO dla młodzieży.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Korzysta z aplikacji wspomagających planowanie aktywności (np. Google Fit, Endomondo, Strava).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Przykłady działań i ćwiczeń: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„Policz swoje kroki” – wyzwanie tygodniowe z wykorzystaniem aplikacji.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„Zegarek prawdę powie” – analiza danych z opaski (kroki, puls, sen).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„Pojedynek aplikacji” – uczniowie porównują aktywności z różnych aplikacji.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„Zaprojektuj swój dzień” – uczeń planuje i zapisuje swoją aktywność w kalendarzu aplikacji.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„Mapa aktywności” – uczniowie rysują trasę z biegu terenowego rejestrowanego telefonem.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Wykonuje co najmniej jedną nowoczesną formę aktywności fizycznej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 xml:space="preserve">(np. pilates, zumba,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nordic walking).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1. Wykonuje podstawowe pozycje i sekwencje pilatesu.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Odtwarza kroki i rytmy z choreografii zumby.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Stosuje prawidłową technikę marszu z kijkami nordic walking.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Wykonuje ćwiczenia z elementami jogi dynamicznej.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Tworzy własną minirutynę fitnessową na podstawie poznanych form.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Przykłady ćwiczeń, zabaw i gier: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„Rytmiczne powtórki” – kroki zumby powtarzane w rytmie muzyki.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„Pilates dla każdego” – prosta sekwencja ćwiczeń na matach.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„Spacer z kijami” – nauka techniki nordic walking na bieżni lub boisku.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„Stretch jogi” – zestaw 5 ćwiczeń rozciągających w stylu jogi.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„Fitness mix” – uczniowie prezentują własne układy ćwiczeń do muzyki.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Przeprowadza rozgrzewkę dostosowaną do rodzaju aktywności.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1. Opracowuje 5–7 ćwiczeń ogólnych poprzedzających wybraną dyscyplinę.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Dobiera ćwiczenia dynamiczne i specjalistyczne (np. piłka, biegi, skoki).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Pokazuje ćwiczenia i objaśnia ich funkcję.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Utrzymuje płynność i bezpieczeństwo rozgrzewki.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Analizuje skuteczność rozgrzewki po wykonanym wysiłku.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Przykłady ćwiczeń i zadań: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„Moja rozgrzewka” – prezentacja układu dla piłki nożnej/lekkoatletyki.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|„Rozgrzewka dynamiczna” – skipy, wymachy, przeskoki, biegi z zadaniem.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„Stretch &amp; move” – ćwiczenia łączące mobilność z rozciąganiem.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>„Rozgrzej grupę” – uczeń prowadzi krótką rozgrzewkę klasową.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„Analiza” – po zajęciach uczniowie opisują, co działało, a co można zmienić.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Wykonuje ergonomiczne podnoszenie i przenoszenie przedmiotów o różnej wielkości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i różnym ciężarze.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1. Ustawia stopy, ugięcia kolan i plecy w pozycji do podnoszenia.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Przenosi przedmioty symetrycznie, angażując mięśnie nóg i tułowia.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Wykonuje ćwiczenia z butlami, workami lub piłkami jako obciążeniem.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Równoważy ciężar w obu rękach i rozkłada napięcie mięśniowe.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Porównuje poprawną i błędną technikę dźwigania.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Przykłady ćwiczeń, zabaw i gier: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„Pakujemy sprzęt” – symulacja przenoszenia różnych przyborów sportowych.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„Wyścigi siłaczy” – przenoszenie worków na czas.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„Równy ciężar” – ćwiczenie z obciążeniem w każdej ręce.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„Skrzynka z zadaniem” – zadania do wykonania po podniesieniu przedmiotu.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„Bezpieczne podnoszenie” – pokaz i korekta techniki przez ucznia.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Omawia znaczenie aktywności fizycznej na świeżym powietrzu dla zdrowia fizycznego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 xml:space="preserve">i psychicznego, regeneracji organizmu oraz ogólnego samopoczucia, a także wyjaśnia jej rolę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w profilaktyce zdrowotnej.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1. Wymienia korzyści z regularnego ruchu na świeżym powietrzu.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Opisuje wpływ natury i światła dziennego na układ nerwowy.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Łączy aktywność fizyczną z poprawą odporności i redukcją stresu.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Przedstawia przykłady działań prozdrowotnych w otoczeniu przyrodniczym.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Planuje aktywność na świeżym powietrzu w różnych porach roku.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Przykłady działań edukacyjnych i ruchowych: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„Spacer zdrowia” – 20-minutowa aktywność z rejestracją tętna i nastroju.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„Wiosenny trening” – ćwiczenia terenowe z omówieniem ich wpływu.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„Zdrowie i natura” – dyskusja i plakat: jak pomaga ruch na świeżym powietrzu.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„Terenowa stacja fitness” – ćwiczenia na placu zabaw/boisku z własnym sprzętem.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„Moje miejsce regeneracji” – opis ulubionego miejsca do aktywności w naturze.</w:t>
            </w:r>
          </w:p>
        </w:tc>
      </w:tr>
      <w:tr w:rsidR="0038264B" w:rsidRPr="00614BEB" w14:paraId="4DDA6EEC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C035BD" w14:textId="77777777" w:rsidR="0038264B" w:rsidRPr="00614BEB" w:rsidRDefault="0038264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lastRenderedPageBreak/>
              <w:t>Dział II. Gry zespołowe i rekreacyjne</w:t>
            </w:r>
          </w:p>
        </w:tc>
      </w:tr>
      <w:tr w:rsidR="0038264B" w:rsidRPr="00614BEB" w14:paraId="1AE5E24D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DE36B7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>Pytanie wiodące: Jak rozwijanie umiejętności technicznych i organizacyjnych w różnych grach zespołowych pomaga poprawiać nie tylko sprawność fizyczną, ale  również  uczyć  odpowiedzialności,  współpracy  i  zasad  fair  play w codziennym życiu?</w:t>
            </w:r>
          </w:p>
        </w:tc>
      </w:tr>
      <w:tr w:rsidR="0038264B" w:rsidRPr="00614BEB" w14:paraId="7FA63035" w14:textId="77777777" w:rsidTr="008952FA">
        <w:trPr>
          <w:trHeight w:val="50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9FED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2752F5" w14:textId="77777777" w:rsidR="0038264B" w:rsidRPr="00614BEB" w:rsidRDefault="0038264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>Wymagania szczegółowe dotyczące wiedzy i umiejętności. Uczeń:</w:t>
            </w:r>
          </w:p>
        </w:tc>
      </w:tr>
      <w:tr w:rsidR="0038264B" w:rsidRPr="00614BEB" w14:paraId="78FA457B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944BBB" w14:textId="77777777" w:rsidR="0038264B" w:rsidRPr="00614BEB" w:rsidRDefault="0038264B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2.1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A0B24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wykonuje i stosuje elementy techniczne w koszykówce, piłce nożnej, piłce ręcznej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siatkówce;</w:t>
            </w:r>
          </w:p>
        </w:tc>
      </w:tr>
      <w:tr w:rsidR="0038264B" w:rsidRPr="00614BEB" w14:paraId="5D22706A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4884FB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sprawności fizycznej oraz umiejętności świadomej i dokładnej kontroli ruchu podczas wykonywania zadań ruchowych. Właściwe opanowanie i koordynacja ruchu umożliwia efektywne i bezpieczne uczestnictwo w różnorodnych formach aktywności fizycznej. Doskonalenie dokładności ruchów wspomaga także rozwój koncentracji, refleksu i zdolności adaptacyjnych w życiu codziennym.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staranne wykonywanie ćwiczeń i zadań ruchowych, z uwzględnieniem korekty postawy ciała w trakcie aktywności.</w:t>
            </w:r>
          </w:p>
        </w:tc>
      </w:tr>
      <w:tr w:rsidR="0038264B" w:rsidRPr="00614BEB" w14:paraId="76DE9150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3F8D8B" w14:textId="77777777" w:rsidR="0038264B" w:rsidRPr="00614BEB" w:rsidRDefault="0038264B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2.2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5CAB6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przyjmuje pozycję w ataku i obronie, zgodnie z zasadami gier zespołowych,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o których mowa w pkt 1;</w:t>
            </w:r>
          </w:p>
        </w:tc>
      </w:tr>
      <w:tr w:rsidR="0038264B" w:rsidRPr="00614BEB" w14:paraId="7DA842E5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79AB2A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odpowiedzialności podczas gier rekreacyjnych i zespołowych, w duchu zasad fair play oraz postawy szacunku wobec środowiska naturalnego. Wspólne dążenie do celu i dzielenie się zadaniami sprzyja budowaniu zaufania, uczciwości oraz postawy opartej na szacunku. Przestrzeganie zasad fair play wzmacnia poczucie wspólnoty, szacunek dla przeciwnika oraz odpowiedzialność za wyniki całego zespołu. Regularne zajęcia w kontakcie z przyrodą uczą zasad przebywania na obszarach zielonych i postawy szacunku wobec środowiska naturalnego.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pełnienie wyznaczonych ról w zespole (np. kapitana, sędziego)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z poszanowaniem reguł i innych uczestników, a także wspieranie członków drużyny w dążeniu do wspólnego celu.</w:t>
            </w:r>
          </w:p>
        </w:tc>
      </w:tr>
      <w:tr w:rsidR="0038264B" w:rsidRPr="00614BEB" w14:paraId="5785D496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1B46D3" w14:textId="77777777" w:rsidR="0038264B" w:rsidRPr="00614BEB" w:rsidRDefault="0038264B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2.3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78DB67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uczestniczy w co najmniej dwóch grach zespołowych innych niż wymienione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w pkt 1, wybranych zgodnie z preferencjami uczniów, tradycją szkoły i środowiska lokalnego oraz warunkami organizacyjnymi szkoły;</w:t>
            </w:r>
          </w:p>
        </w:tc>
      </w:tr>
      <w:tr w:rsidR="0038264B" w:rsidRPr="00614BEB" w14:paraId="6657CE0D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3953FC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zainteresowania różnorodnymi formami aktywności fizycznej jako elementu zdrowego stylu życia i zachęcania do podejmowania aktywności fizycznej przez całe życie. Poznawanie wielu form aktywności fizycznej i sposobów spędzania czasu aktywnie w różnych środowiskach ułatwia znalezienie ulubionej formy ruchu dostosowanej do indywidualnych potrzeb i predyspozycji. W ten sposób uczniowie kształtują nawyk regularnego ruchu, który może towarzyszyć im na każdym etapie życia. Aktywności podejmowane na świeżym powietrzu, w bezpośrednim kontakcie z przyrodą, sprzyjają nie tylko zdrowiu fizycznemu, ale i psychicznemu oraz rozwijają postawę troski o środowisko naturalne.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poszukiwanie i próbowanie różnych dyscyplin sportowych oraz form aktywności fizycznej (m.in. gimnastyka, taniec, sporty wodne, rower, gry terenowe) w celu odkrycia własnych zainteresowań i predyspozycji.</w:t>
            </w:r>
          </w:p>
        </w:tc>
      </w:tr>
      <w:tr w:rsidR="0038264B" w:rsidRPr="00614BEB" w14:paraId="125ED3B2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88AAF4" w14:textId="77777777" w:rsidR="0038264B" w:rsidRPr="00614BEB" w:rsidRDefault="0038264B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2.4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33181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uczestniczy w grach szkolnych i uproszczonych, pełniąc funkcję zawodnika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sędziego;</w:t>
            </w:r>
          </w:p>
        </w:tc>
      </w:tr>
      <w:tr w:rsidR="0038264B" w:rsidRPr="00614BEB" w14:paraId="2AA74698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EBFF20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odpowiedzialności podczas gier rekreacyjnych i zespołowych, w duchu zasad fair play oraz postawy szacunku wobec środowiska naturalnego. Wspólne dążenie do celu i dzielenie się zadaniami sprzyja budowaniu zaufania, uczciwości oraz postawy opartej na szacunku. Przestrzeganie zasad fair play wzmacnia poczucie wspólnoty, szacunek dla przeciwnika oraz odpowiedzialność za wyniki całego zespołu. Regularne zajęcia w kontakcie z przyrodą uczą zasad przebywania na obszarach zielonych i postawy szacunku wobec środowiska naturalnego.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pełnienie wyznaczonych ról w zespole (np. kapitana, sędziego)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z poszanowaniem reguł i innych uczestników, a także wspieranie członków drużyny w dążeniu do wspólnego celu.</w:t>
            </w:r>
          </w:p>
        </w:tc>
      </w:tr>
      <w:tr w:rsidR="0038264B" w:rsidRPr="00614BEB" w14:paraId="57AFC8DB" w14:textId="77777777" w:rsidTr="008952FA">
        <w:trPr>
          <w:trHeight w:val="38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4BF222" w14:textId="77777777" w:rsidR="0038264B" w:rsidRPr="00614BEB" w:rsidRDefault="0038264B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94F60A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planuje szkolne rozgrywki według systemu pucharowego i „każdy z każdym”.</w:t>
            </w:r>
          </w:p>
        </w:tc>
      </w:tr>
      <w:tr w:rsidR="0038264B" w:rsidRPr="00614BEB" w14:paraId="1959C663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950B4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odpowiedzialności podczas gier rekreacyjnych i zespołowych, w duchu zasad fair play oraz postawy szacunku wobec środowiska naturalnego. Wspólne dążenie do celu i dzielenie się zadaniami sprzyja budowaniu zaufania, uczciwości oraz postawy opartej na szacunku. Przestrzeganie zasad fair play wzmacnia poczucie wspólnoty, szacunek dla przeciwnika oraz odpowiedzialność za wyniki całego zespołu. Regularne zajęcia w kontakcie z przyrodą uczą zasad przebywania na obszarach zielonych i postawy szacunku wobec środowiska naturalnego.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pełnienie wyznaczonych ról w zespole (np. kapitana, sędziego)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z poszanowaniem reguł i innych uczestników, a także wspieranie członków drużyny w dążeniu do wspólnego celu.</w:t>
            </w:r>
          </w:p>
        </w:tc>
      </w:tr>
      <w:tr w:rsidR="0038264B" w:rsidRPr="00614BEB" w14:paraId="724A454A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FC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1C71E6" w14:textId="77777777" w:rsidR="0038264B" w:rsidRPr="00614BEB" w:rsidRDefault="0038264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Cele szczegółowe – treści do realizacji. Uczeń:</w:t>
            </w:r>
          </w:p>
        </w:tc>
      </w:tr>
      <w:tr w:rsidR="0038264B" w:rsidRPr="00614BEB" w14:paraId="2B0A074F" w14:textId="77777777" w:rsidTr="008952FA">
        <w:trPr>
          <w:trHeight w:val="6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125B0" w14:textId="77777777" w:rsidR="0038264B" w:rsidRPr="00614BEB" w:rsidRDefault="0038264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lastRenderedPageBreak/>
              <w:t>Gry zespołowe</w:t>
            </w:r>
          </w:p>
          <w:p w14:paraId="121FA9E1" w14:textId="77777777" w:rsidR="0038264B" w:rsidRPr="00614BEB" w:rsidRDefault="0038264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63C4E784" w14:textId="77777777" w:rsidR="0038264B" w:rsidRPr="00614BEB" w:rsidRDefault="0038264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 xml:space="preserve">Koszykówka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Przyjmuje prawidłową postawę w ataku i obronie (postawa niska, szeroka, aktywna praca nóg i rąk).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Porusza się z piłką i bez piłki, uwzględniając zasady ustawienia zespołu i zadania taktyczne.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Kozłuje piłkę jednorącz w warunkach statycznych i dynamicznych, zmienia rękę, tempo, kierunek.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Wykonuje podania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: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oburącz (w klatkę piersiową, kozłem, nad głową) i jednorącz (boczne, baseballowe).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Rzuca do kosza z różnych pozycji (rzut z wyskoku, rzut osobisty, lay-up, rzut po kozłowaniu).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6. Wykorzystuje poznane elementy techniczne w minigrach i grach właściwych.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7. Reaguje taktycznie w obronie i ataku (pressing, krycie każdy swego, zasłona, szybki atak).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8. Analizuje i omawia skuteczność wybranych rozwiązań boiskowych.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Piłka ręczna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.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Przyjmuje prawidłową pozycję wyjściową do obrony (nisko, z ugiętymi kolanami, ręce uniesione) i ataku (dynamiczne poruszanie się po boisku).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2. Kozłuje piłkę jednorącz z kontrolą i zmianą kierunku oraz tempa biegu.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Wykonuje podania: górne, dolne, kozłem, boczne – w miejscu i w biegu.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4. Oddaje rzuty do bramki z miejsca, z biegu, po wyskoku, z pozycji skrzydłowego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rozgrywającego.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Pełni role w zespole (rozgrywający, skrzydłowy, obrotowy, bramkarz) zgodnie z sytuacją gry.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6. Stosuje zasady taktyki zespołowej: gra w przewadze, krycie strefowe, gra 1x1, przejście do kontrataku.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7. Interpretuje i przestrzega przepisów gry, w tym zasad bezpiecznego kontaktu fizycznego.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Piłka nożna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1. Przyjmuje prawidłową pozycję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w obronie i ataku (niska sylwetka, balans ciała, gotowość do zmiany kierunku).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2. Prowadzi piłkę różnymi sposobami (wewnętrzną, zewnętrzną częścią stopy, podeszwą)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z kontrolą i zmianą kierunku,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Podaje i przyjmuje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piłkę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z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precyzją i odpowiednią siłą w ruchu i w miejscu.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Oddaje strzały do bramki z miejsca, w ruchu, po podaniu i z powietrza.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Realizuje proste zadania taktyczne: gra na pozycję, wymiana podań, oskrzydlanie, krycie przeciwnika, wspomaganie bramkarza.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6. Rozumie i stosuje zasady gry w ustawieniu 5x5, 7x7 lub 11x11.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7. Respektuje zasady fair play i współpracy zespołowej.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 xml:space="preserve">Piłka siatkowa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Przyjmuje postawę siatkarską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(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niskie ugięcie kolan, stopy rozstawione, ręce przygotowane do odbicia).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2. Porusza się po boisku krokami dostawnymi i skrzyżnymi, zachowując gotowość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do odbioru piłki.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3. Odbiija piłkę sposobem dolnym (podanie, obrona) i górnym (wystawa, rozegranie)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>w statyce i ruchu.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Wykonuje zagrywkę sposobem dolnym i górnym z miejsca oraz po podrzucie.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Realizuje rozegranie w grach uproszczonych i właściwych (np. system 2x2, 3x3).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6. Koordynuje działania zespołu w formach szkolnych (rzucanka siatkarska, siatkonoga,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gra uproszczona).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7. Stosuje techniki blokowania i asekuracji, rozróżnia rolę atakującego i rozgrywającego.</w:t>
            </w:r>
          </w:p>
          <w:p w14:paraId="13F2976F" w14:textId="77777777" w:rsidR="0038264B" w:rsidRPr="00614BEB" w:rsidRDefault="0038264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5CA8470D" w14:textId="77777777" w:rsidR="0038264B" w:rsidRPr="00614BEB" w:rsidRDefault="0038264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Gry i formy rekreacyjne</w:t>
            </w:r>
          </w:p>
          <w:p w14:paraId="3EBAB3BC" w14:textId="77777777" w:rsidR="0038264B" w:rsidRPr="00614BEB" w:rsidRDefault="0038264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1B8E105C" w14:textId="77777777" w:rsidR="0038264B" w:rsidRPr="00614BEB" w:rsidRDefault="0038264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Ringo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1. Stosuje i omawia pełne przepisy gry ringo, w tym reguły serwu, błędów, punktacji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zmian stron.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Wykonuje zróżnicowane zagrania: serw ze zmienną siłą, odbiór kółka w różnych pozycjach, z kontrolą techniczną.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Wprowadza elementy taktyki indywidualnej i zespołowej (np. podział pola, zmiana pozycji, reakcja na styl przeciwnika).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Prowadzi grę w zespole, uwzględniając współodpowiedzialność i ustalanie strategii.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5. Pełni rolę sędziego głównego w szkolnych grach lub turniejach klasowych,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z zachowaniem zasad obiektywizmu.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6. Przygotowuje prosty plan rozgrzewki i gry rekreacyjnej z elementami ringo.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7. Ocenia i koryguje technikę rzutu i chwytu u siebie i kolegów, stosując podstawowe pojęcia techniczne.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8. Respektuje etykę rywalizacji, zachowuje postawę fair play również w sytuacjach konfliktowych.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9. Promuje aktywność rekreacyjną w środowisku rówieśniczym – organizuje mecz, wyjaśnia zasady gry.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Kwadrant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Stosuje pełne zasady gry Kwadrant, w tym zmiany ról, punktację, rotację w polach.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Wykonuje rzut półgórny precyzyjnie do wybranych stref przeciwnika, uwzględniając jego ustawienie.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Chwyta piłkę w dynamicznym ruchu, analizując tor lotu i pozycję względem pola.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Odbija piłkę z kontrolą siły i kierunku, dobiera technikę do sytuacji w grze.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Stosuje taktykę indywidualną i zespołową, np. szybkie odbicie, zmyłka, obrona strefowa.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6. Organizuje i prowadzi grę, losuje drużyny, ustala kolejność serwów, liczy punkty.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7. Pełni rolę sędziego głównego – stosuje obiektywne kryteria, przestrzega przepisów.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8. Dokonuje samooceny swoich działań i proponuje usprawnienia dla zespołu.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9. Wykazuje odpowiedzialność społeczną, reaguje na błędy zespołu w duchu wspólnego celu.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10. Promuje grę rekreacyjną – przygotowuje zasady, zaprasza do gry rówieśników, prowadzi rozgrzewkę.</w:t>
            </w:r>
          </w:p>
          <w:p w14:paraId="341663D4" w14:textId="77777777" w:rsidR="0038264B" w:rsidRPr="00614BEB" w:rsidRDefault="0038264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Unihokej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1. Zna pełne zasady gry w unihokeja i stosuje je w rozgrywkach klasowych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>i międzyszkolnych.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Dynamicznie porusza się z kijem po boisku, zmienia tempo i kierunek ruchu.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Prowadzi piłeczkę z kontrolą i zwodami w warunkach rywalizacji.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Dokonuje trafnych wyborów taktycznych – podanie, strzał, drybling.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Wykonuje różne rodzaje strzałów – z biegu, z obrotu, po dryblingu.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6. Stosuje działania taktyczne w obronie i ataku (pressing, przechwyt, kontratak).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7. Współpracuje w zespole – organizuje ustawienie, przejścia między formacjami.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8. Pełni funkcje organizacyjne: sędziego głównego, kapitana drużyny, organizatora gry.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9. Dokonuje oceny własnych działań i zespołu – analiza mocnych i słabych stron.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10. Zachowuje sportową postawę w grze – szanuje przeciwnika i sędziego, motywuje zespół.</w:t>
            </w:r>
          </w:p>
          <w:p w14:paraId="5A007DA7" w14:textId="77777777" w:rsidR="0038264B" w:rsidRPr="00614BEB" w:rsidRDefault="0038264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Badminton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1. Rozróżnia rodzaje serwów i wykonuje je w zależności od sytuacji taktycznej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(krótki, długi, mieszany).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2. Wykonuje uderzenia ofensywne (smecz, drop, drive) i defensywne (clear, lob)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z różnych pozycji na korcie.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Utrzymuje rytm gry i kontroluje pozycję przeciwnika poprzez precyzyjne zagrania.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Porusza się płynnie po korcie, stosując kroki badmintonowe – doskok, powrót do środka.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5. Rozgrywa mecze pojedyncze i deblowe zgodnie z zasadami BWF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(międzynarodowa punktacja, serwis, rotacja).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6. Współpracuje z partnerem w grze deblowej – ustala pozycję, dzieli pole.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7. Analizuje swoje zagrania – ocenia skuteczność i poprawność uderzeń.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8. Przestrzega zasad fair play, respektuje decyzje sędziego i okazuje szacunek przeciwnikowi.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9. Potrafi zorganizować miniturniej badmintonowy (przygotowanie pola, punktacja, sędziowanie).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10. Pełni różne role w grze: zawodnika, sędziego, organizatora, obserwatora.</w:t>
            </w:r>
          </w:p>
          <w:p w14:paraId="5FE14E00" w14:textId="77777777" w:rsidR="0038264B" w:rsidRPr="00614BEB" w:rsidRDefault="0038264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Tenis stołowy</w:t>
            </w:r>
          </w:p>
          <w:p w14:paraId="617A4A23" w14:textId="77777777" w:rsidR="0038264B" w:rsidRPr="00614BEB" w:rsidRDefault="0038264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Wykonuje celowe uderzenia: po przekątnej, po prostej, z rotacją, z różną siłą.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Serwuje piłeczkę zgodnie z przepisami PZTS (serwis dolny, rotacyjny, precyzyjny).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Wymienia serie piłek z partnerem z zastosowaniem kombinacji forhend-bekhend.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Zmienia pozycję względem stołu w zależności od rodzaju zagrania przeciwnika.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Rozgrywa grę singlową i deblową zgodnie z oficjalnymi zasadami.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6. Wykorzystuje różne taktyki w zależności od sytuacji – atak, obrona, kontratak.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7. Samodzielnie prowadzi grę, sędziuje, analizuje zagrania – formułuje wnioski.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8. Uczestniczy w organizacji mini-turnieju (losowanie, tabela, sędziowanie, punktacja).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9. Wykazuje odpowiedzialność za sprzęt i bezpieczeństwo w czasie rozgrywek.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10. Przestrzega zasad fair play i okazuje szacunek wobec przeciwnika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lastRenderedPageBreak/>
              <w:t>Frisbee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Rzuca dysk z precyzją w różnych kierunkach i technikach (backhand, forehand, overhead).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Wykonuje rzuty do poruszającego się partnera w sytuacjach dynamicznych.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Wykorzystuje różne techniki chwytu w zależności od pozycji i szybkości dysku.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Zna i stosuje zasady gry Ultimate Frisbee (np. strefa końcowa, faul, turnover, stall count).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Podejmuje role taktyczne w drużynie: handler, cutter, obrońca strefowy.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6. Organizuje minimecz, ustala zasady, prowadzi punktację, pełni rolę kapitana/sędziego.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7. Planuje grę zespołową – ustala pozycje, strategie ataku i obrony.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8. Przestrzega pełnych przepisów fair play (self-refereeing), przyjmuje decyzje innych zawodników.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9. Reaguje na porażki i sukcesy, wspiera zespół niezależnie od wyniku.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10. Rozwija samodzielność i odpowiedzialność za wspólną aktywność fizyczną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z rówieśnikami.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Nordic Walking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1. Demonstruje poprawną technikę Nordic Walking z pełnym wyprostem ramienia.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Pokonuje dłuższe odcinki (1–2 km) w równym tempie, kontrolując rytm marszu.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Stosuje technikę marszu w zróżnicowanym terenie (lekko pagórkowatym).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Wykonuje dynamiczne odbicie kijkiem, zwiększając efektywność marszu.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Kontroluje tempo marszu, dostosowując je do wyznaczonego czasu lub tętna.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6. Pokonuje proste tory przeszkód z kijkami w warunkach terenowych.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7. Wykorzystuje kijki w ćwiczeniach wzmacniających mięśnie ramion, brzucha i grzbietu.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8. Przestrzega zasad Nordic Walking w grupie – bezpieczne odstępy, brak kolizji.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9. Bierze udział w krótkich marszach rekreacyjno-rywalizacyjnych (np. mini rajd).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10. Analizuje własną technikę i potrafi wskazać elementy do poprawy.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Pływanie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Zaawansowane techniki pływania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Zaawansowane techniki pływackie -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styl dowolny (sprintera): doskonalenie techniki pływania stylem dowolnym, ucząc prawidłowego oddechu, ustawienia ciała i koordynacji nóg oraz rąk.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Styl klasyczny i grzbietowy: doskonalenie precyzyjnych ruchów w stylu klasycznym oraz grzbietowym, m.in. poprzez zwiększanie prędkości i efektywności. Styl motylkowy: uczeń uczy się podstawowego ruchu nogami i rękami w stylu motylkowym, koncentrując się na koordynacji i płynności ruchów.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2. Ćwiczenia techniczne i wytrzymałościowe - pływanie długodystansowe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(np. 200 m w stylu dowolnym) w celu poprawy wytrzymałości.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Skupienie się na poprawie efektywności pływania przez wprowadzenie ćwiczeń poprawiających technikę w każdym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ze stylów.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3. Ćwiczenia z wykorzystaniem sprzętu pływackiego - praca z deską, rękawkami, piankami czy paddlami w celu doskonalenia konkretnego stylu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>pływackiego.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Trening interwałowy, który łączy szybkie pływanie z odpoczynkiem w celu poprawy kondycji i wytrzymałości.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Przykładowe formy zabaw i ćwiczeń: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wyścigi z zadaniami - uczniowie pływają różnymi stylami, a w międzyczasie wykonują określone zadania np. przepłynąć 25 m stylem motylkowym, potem 25 m klasykiem.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Zawody drużynowe - uczniowie rywalizują drużynowo w różnych kategoriach: styl dowolny, grzbietowy, klasyczny i motylkowy. Przygotowanie do "mistrzostw" klasowych.</w:t>
            </w:r>
          </w:p>
          <w:p w14:paraId="2B7B0F63" w14:textId="77777777" w:rsidR="0038264B" w:rsidRPr="00614BEB" w:rsidRDefault="0038264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>Kompetencje społeczne w zakresie gier zespołowych i gier rekreacyjnych.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1. Pełni różnorodne role w zespole (kapitan, rozgrywający, bramkarz, organizator, sędzia).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Samodzielnie organizuje i prowadzi grę lub turniej dla klasy/rówieśników.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Analizuje własne działania zespołowe i wyciąga wnioski dotyczące współpracy.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Rozwiązuje konflikty w duchu dialogu i wzajemnego szacunku.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Przejawia inicjatywę w pracy zespołowej (np. podział ról, tworzenie strategii gry).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6. Stosuje zasady fair play w trudnych sytuacjach rywalizacyjnych (np. faul, decyzja sędziego).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7. Podejmuje odpowiedzialność za bezpieczeństwo swoje i innych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(np. reaguje na niebezpieczne zachowania).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8. Motywuje zespół do działania, wspiera osoby o niższych możliwościach fizycznych.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9. Potrafi pełnić rolę sędziego i obserwatora w klasowych grach zespołowych.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10. Uznaje sukces zespołowy za wynik wspólnej pracy i zaangażowania wszystkich uczestników.</w:t>
            </w:r>
          </w:p>
        </w:tc>
      </w:tr>
      <w:tr w:rsidR="0038264B" w:rsidRPr="00614BEB" w14:paraId="033C28BF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C719F9" w14:textId="77777777" w:rsidR="0038264B" w:rsidRPr="00614BEB" w:rsidRDefault="0038264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lastRenderedPageBreak/>
              <w:t>Dział III. Lekkoatletyka</w:t>
            </w:r>
          </w:p>
        </w:tc>
      </w:tr>
      <w:tr w:rsidR="0038264B" w:rsidRPr="00614BEB" w14:paraId="67C6DA75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3DF36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Pytanie wiodące: W jaki sposób doskonalenie różnych form biegu, rzutu i skoku </w:t>
            </w: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br/>
              <w:t>w lekkoatletyce przekłada się na ogólną sprawność fizyczną?</w:t>
            </w:r>
          </w:p>
        </w:tc>
      </w:tr>
      <w:tr w:rsidR="0038264B" w:rsidRPr="00614BEB" w14:paraId="69D0CDF9" w14:textId="77777777" w:rsidTr="008952FA">
        <w:trPr>
          <w:trHeight w:val="38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9FED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B7A20E" w14:textId="77777777" w:rsidR="0038264B" w:rsidRPr="00614BEB" w:rsidRDefault="0038264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Wymagania szczegółowe dotyczące wiedzy i umiejętności. Uczeń:</w:t>
            </w:r>
          </w:p>
        </w:tc>
      </w:tr>
      <w:tr w:rsidR="0038264B" w:rsidRPr="00614BEB" w14:paraId="38DDC712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7AAFF6" w14:textId="77777777" w:rsidR="0038264B" w:rsidRPr="00614BEB" w:rsidRDefault="0038264B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D366D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ćwiczenia sprinterskie oraz bieg krótki ze startu niskiego, osiągając maksymalną prędkość;</w:t>
            </w:r>
          </w:p>
        </w:tc>
      </w:tr>
      <w:tr w:rsidR="0038264B" w:rsidRPr="00614BEB" w14:paraId="15D5611C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2ABE5A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sprawności fizycznej oraz umiejętności świadomej i dokładnej kontroli ruchu podczas wykonywania zadań ruchowych. Właściwe opanowanie i koordynacja ruchu umożliwia efektywne i bezpieczne uczestnictwo w różnorodnych formach aktywności fizycznej. Doskonalenie dokładności ruchów wspomaga także rozwój koncentracji, refleksu i zdolności adaptacyjnych w życiu codziennym.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staranne wykonywanie ćwiczeń i zadań ruchowych, z uwzględnieniem korekty postawy ciała w trakcie aktywności.</w:t>
            </w:r>
          </w:p>
        </w:tc>
      </w:tr>
      <w:tr w:rsidR="0038264B" w:rsidRPr="00614BEB" w14:paraId="6DBD2EA4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FB1D8E" w14:textId="77777777" w:rsidR="0038264B" w:rsidRPr="00614BEB" w:rsidRDefault="0038264B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3.2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A994C4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ćwiczenia kształtujące prawidłowy rytm biegu i odpowiednią dynamikę biegu, na różnych dystansach;</w:t>
            </w:r>
          </w:p>
        </w:tc>
      </w:tr>
      <w:tr w:rsidR="0038264B" w:rsidRPr="00614BEB" w14:paraId="32560D14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34B22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sprawności fizycznej oraz umiejętności świadomej i dokładnej kontroli ruchu podczas wykonywania zadań ruchowych. Właściwe opanowanie i koordynacja ruchu umożliwia efektywne i bezpieczne uczestnictwo w różnorodnych formach aktywności fizycznej. Doskonalenie dokładności ruchów wspomaga także rozwój koncentracji, refleksu i zdolności adaptacyjnych w życiu codziennym.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staranne wykonywanie ćwiczeń i zadań ruchowych, z uwzględnieniem korekty postawy ciała w trakcie aktywności.</w:t>
            </w:r>
          </w:p>
        </w:tc>
      </w:tr>
      <w:tr w:rsidR="0038264B" w:rsidRPr="00614BEB" w14:paraId="49FE77D3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4074CF" w14:textId="77777777" w:rsidR="0038264B" w:rsidRPr="00614BEB" w:rsidRDefault="0038264B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3.3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DFA0D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wykonuje rzut zamachowy piłką z rozbiegu z zaznaczeniem kroku skrzyżnego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pozycji wyrzutnej;</w:t>
            </w:r>
          </w:p>
        </w:tc>
      </w:tr>
      <w:tr w:rsidR="0038264B" w:rsidRPr="00614BEB" w14:paraId="530B8276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47AED9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1.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sprawności fizycznej oraz umiejętności świadomej i dokładnej kontroli ruchu podczas wykonywania zadań ruchowych. Właściwe opanowanie i koordynacja ruchu umożliwia efektywne i bezpieczne uczestnictwo w różnorodnych formach aktywności fizycznej. Doskonalenie dokładności ruchów wspomaga także rozwój koncentracji, refleksu i zdolności adaptacyjnych w życiu codziennym.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staranne wykonywanie ćwiczeń i zadań ruchowych, z uwzględnieniem korekty postawy ciała w trakcie aktywności.</w:t>
            </w:r>
          </w:p>
        </w:tc>
      </w:tr>
      <w:tr w:rsidR="0038264B" w:rsidRPr="00614BEB" w14:paraId="79E161D5" w14:textId="77777777" w:rsidTr="008952FA">
        <w:trPr>
          <w:trHeight w:val="4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98DB94" w14:textId="77777777" w:rsidR="0038264B" w:rsidRPr="00614BEB" w:rsidRDefault="0038264B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3.4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2CC07E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przekazanie pałeczki w biegu sztafetowym;</w:t>
            </w:r>
          </w:p>
        </w:tc>
      </w:tr>
      <w:tr w:rsidR="0038264B" w:rsidRPr="00614BEB" w14:paraId="1CA639E8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733432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odpowiedzialności podczas gier rekreacyjnych i zespołowych, w duchu zasad fair play oraz postawy szacunku wobec środowiska naturalnego. Wspólne dążenie do celu i dzielenie się zadaniami sprzyja budowaniu zaufania, uczciwości oraz postawy opartej na szacunku. Przestrzeganie zasad fair play wzmacnia poczucie wspólnoty, szacunek dla przeciwnika oraz odpowiedzialność za wyniki całego zespołu. Regularne zajęcia w kontakcie z przyrodą uczą zasad przebywania na obszarach zielonych i postawy szacunku wobec środowiska naturalnego.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pełnienie wyznaczonych ról w zespole (np. kapitana, sędziego)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z poszanowaniem reguł i innych uczestników, a także wspieranie członków drużyny w dążeniu do wspólnego celu.</w:t>
            </w:r>
          </w:p>
        </w:tc>
      </w:tr>
      <w:tr w:rsidR="0038264B" w:rsidRPr="00614BEB" w14:paraId="68C769F1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0847A8" w14:textId="77777777" w:rsidR="0038264B" w:rsidRPr="00614BEB" w:rsidRDefault="0038264B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3.5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1D1B8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wybiera i pokonuje trasę marszobiegu lub biegu terenowego z elementami orientacji w terenie;</w:t>
            </w:r>
          </w:p>
        </w:tc>
      </w:tr>
      <w:tr w:rsidR="0038264B" w:rsidRPr="00614BEB" w14:paraId="15D0EC8E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38242F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utrwalanie nawyków zdrowego stylu życia oraz samodzielne zarządzanie swoją aktywnością fizyczną i zdrowiem. Regularna aktywność fizyczna, w tym także na świeżym powietrzu, zbilansowana dieta, odpowiednia regeneracja to fundamenty dobrego samopoczucia i długotrwałego dobrostanu. Umiejętność samodzielnego planowania i monitorowania własnej aktywności fizycznej uczy odpowiedzialności oraz pozwala efektywniej osiągać wyznaczone cele zdrowotne.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planowanie własnego programu ruchowego, a także samodzielne wprowadzanie zmian (np. zwiększenie lub zmniejszenie obciążenia, wprowadzenie regeneracji) w zależności od potrzeb i sygnałów płynących z organizmu.</w:t>
            </w:r>
          </w:p>
        </w:tc>
      </w:tr>
      <w:tr w:rsidR="0038264B" w:rsidRPr="00614BEB" w14:paraId="73E07EA3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0FB006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świadomości swojego ciała, postępów fizycznych i wpływu aktywności fizycznej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na zdrowie i samopoczucie. Systematyczne obserwowanie zmian własnej wydolności i sprawności fizycznej motywuje do dalszego działania oraz wspiera poczucie sprawczości. Zrozumienie, jak ruch oddziałuje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na organizm, pozwala świadomie dbać o zdrowie i odpowiednio reagować na potrzeby ciała.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 8.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refleksyjne dzielenie się wnioskami i odczuciami po uczestnictwie w nowych formach aktywności fizycznej (np. w dyskusji klasowej, portfolio ucznia) oraz świadome dostrzeganie pozytywnego wpływu aktywności na samopoczucie i relacje z rówieśnikami.</w:t>
            </w:r>
          </w:p>
        </w:tc>
      </w:tr>
      <w:tr w:rsidR="0038264B" w:rsidRPr="00614BEB" w14:paraId="75C3FDF1" w14:textId="77777777" w:rsidTr="008952FA">
        <w:trPr>
          <w:trHeight w:val="35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6736B8" w14:textId="77777777" w:rsidR="0038264B" w:rsidRPr="00614BEB" w:rsidRDefault="0038264B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3.6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AADBEE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wykonuje skok w dal z rozbiegu z odbicia ze strefy lub belki.</w:t>
            </w:r>
          </w:p>
        </w:tc>
      </w:tr>
      <w:tr w:rsidR="0038264B" w:rsidRPr="00614BEB" w14:paraId="3216AA91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F20780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sprawności fizycznej oraz umiejętności świadomej i dokładnej kontroli ruchu podczas wykonywania zadań ruchowych. Właściwe opanowanie i koordynacja ruchu umożliwia efektywne i bezpieczne uczestnictwo w różnorodnych formach aktywności fizycznej. Doskonalenie dokładności ruchów wspomaga także rozwój koncentracji, refleksu i zdolności adaptacyjnych w życiu codziennym.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staranne wykonywanie ćwiczeń i zadań ruchowych, z uwzględnieniem korekty postawy ciała w trakcie aktywności.</w:t>
            </w:r>
          </w:p>
        </w:tc>
      </w:tr>
      <w:tr w:rsidR="0038264B" w:rsidRPr="00614BEB" w14:paraId="7E859128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FC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9A5A43" w14:textId="77777777" w:rsidR="0038264B" w:rsidRPr="00614BEB" w:rsidRDefault="0038264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Cele szczegółowe – treści do realizacji. Uczeń:</w:t>
            </w:r>
          </w:p>
        </w:tc>
      </w:tr>
      <w:tr w:rsidR="0038264B" w:rsidRPr="00614BEB" w14:paraId="627BB664" w14:textId="77777777" w:rsidTr="008952FA">
        <w:trPr>
          <w:trHeight w:val="55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E9D0C" w14:textId="77777777" w:rsidR="0038264B" w:rsidRPr="00614BEB" w:rsidRDefault="0038264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Wykonuje ćwiczenia sprinterskie oraz bieg krótki ze startu niskiego osiągając prędkość maksymalną.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1. Przyjmuje poprawną pozycję do startu niskiego.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Odbija się dynamicznie z obu nóg.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Rozpędza się do maksymalnej prędkości na krótkim dystansie.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Zachowuje niską sylwetkę w fazie przyspieszania.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Pokonuje 30–60 m z płynnym przyspieszeniem.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Przykłady ćwiczeń i zabaw: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Sprint na 30 m z dokładnym pomiarem czasu.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>Start niski z różnych pozycji – ręce na liniach, różne odległości od startu.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Bieg z przyspieszeniem na 10, 20, 30 m (np. „Strefy szybkości”).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Bieg z oporem – gumy oporowe, partner trzymający pas.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Gra „Sprint z reakcją” – start na niespodziewany sygnał (ruchowy, dźwiękowy, kolorowy).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Wykonuje ćwiczenia kształtujące prawidłowy rytm biegu i odpowiednią dynamikę biegu na różnych dystansach.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1. Reguluje częstotliwość i długość kroku w zależności od dystansu.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Wykonuje bieg rytmiczny w tempie stałym i zmiennym.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Stosuje prawidłową technikę ułożenia ramion i tułowia.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Wydłuża krok i zachowuje rytm oddechu.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Przestrzega ekonomii ruchu na dystansie.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Przykłady ćwiczeń i zabaw: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Bieg z metronomem – dostosowanie kroku do dźwięku.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Bieg z różnym tempem: 100 m wolno, 100 m szybko (interwał).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Bieg z liczeniem kroków w strefach – rytmizacja.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Zabawa „Tempo na hasło” – zmiana tempa w biegu okrężnym.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Bieg z prowadzeniem – uczeń naśladuje rytm lidera.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Wykonuje rzut zamachowy piłką lub przyborami lekkoatletycznymi z rozbiegu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z zaznaczeniem kroku skrzyżnego i pozycji wyrzutnej.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1. Przyjmuje poprawną postawę początkową i wykonuje dynamiczny rozbieg.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Stosuje krok skrzyżny (np. piłka palantowa, rakietka, ringo).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Ustawia ciało w pozycji wyrzutnej przed rzutem.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Wykonuje pełny zamach ramieniem z wyczuciem toru lotu.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Zachowuje równowagę po rzucie.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Przykłady ćwiczeń i zabaw: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Rzut piłką palantową z 3-5 kroków rozbiegu.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Rzut ringiem lub woreczkiem przez oznaczony tor lotu.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Rzut do celu z rozbiegu – celność i siła.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Gra „Bitwa na rzutnie” – celowanie do strefy przeciwnika.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Zabawa „Przebij linię” – kto rzuci najdalej za wyznaczoną linię.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Wykonuje przekazanie pałeczki w biegu sztafetowym.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Trzyma pałeczkę prawidłowo w dłoni.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Przekazuje ją w ruchu, w wyznaczonej strefie.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Utrzymuje tempo podczas przekazywania.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Stosuje odpowiedni sposób podania: z góry lub z dołu.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Odbiera pałeczkę z przygotowaną dłonią za plecami.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>Przykłady ćwiczeń i zabaw: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Bieg sztafetowy na 4 x 30 m z zaznaczoną strefą przekazania.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Przekazywanie pałeczki w kręgu – rytmiczne bieganie wokół.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Gra „Pałeczka w ruchu” – bieg bez zatrzymywania z przekazaniem.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Przekazywanie w biegu z przeszkodami – element trudności.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Sztafeta kombinowana – bieg, przeskoki, rzut, a potem przekazanie.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Wybiera i pokonuje trasę marszobiegu lub biegu terenowego z elementami orientacji w terenie.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1. Wybiera odpowiednią trasę w terenie (np. park, boisko, las).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Dostosowuje tempo do ukształtowania terenu.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Posługuje się prostymi znakami topograficznymi lub punktami orientacyjnymi.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Pokonuje wyznaczoną trasę w określonym czasie.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Zachowuje wytrzymałość i rytm marszobiegu.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Przykłady ćwiczeń i zabaw: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Bieg na azymut – szukanie punktów według opisu.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Bieg do stacji z zadaniami – marszobieg z przystankami.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„Orientacja w terenie” – biegi z mapą lub z kompasem.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Marszobieg po trasie z naturalnymi przeszkodami – np. krzewy, wzniesienia.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Gra terenowa „Znajdź punkt i wróć” – element rywalizacji i orientacji.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Wykonuje skok w dal z rozbiegu z odbicia ze strefy lub belki.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Przyjmuje odpowiednią długość rozbiegu (8–12 kroków).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Odbija się z jednej nogi ze strefy lub belki.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Wykonuje fazę lotu z ruchem naprzemiennym nóg lub nożycowym.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Ląduje z ugiętymi kolanami i zachowuje równowagę.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Stosuje wyhamowanie po lądowaniu.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Przykłady ćwiczeń i zabaw: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Skok w dal z rozbiegu na odległość – pomiar i analiza.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Ćwiczenie „Zaznacz miejsce odbicia” – precyzja wejścia w strefę.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Skoki nożycowe do piaskownicy – poprawa fazy lotu.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Tor „Skokowy labirynt” – skoki przez różne przeszkody i do dołka z piaskiem.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Gra „Kto bliżej belki” – skok do oznaczonej strefy z oceną techniki.</w:t>
            </w:r>
          </w:p>
        </w:tc>
      </w:tr>
      <w:tr w:rsidR="0038264B" w:rsidRPr="00614BEB" w14:paraId="09BE786D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10FCC9" w14:textId="77777777" w:rsidR="0038264B" w:rsidRPr="00614BEB" w:rsidRDefault="0038264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lastRenderedPageBreak/>
              <w:t>Dział IV. Taniec</w:t>
            </w:r>
          </w:p>
        </w:tc>
      </w:tr>
      <w:tr w:rsidR="0038264B" w:rsidRPr="00614BEB" w14:paraId="0EFC9FC3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1E930F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Pytanie wiodące: Jak opracować i wykonać układ taneczny – indywidualnie, w parze </w:t>
            </w: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br/>
              <w:t>lub zespole – w wybranym stylu tanecznym?</w:t>
            </w:r>
          </w:p>
        </w:tc>
      </w:tr>
      <w:tr w:rsidR="0038264B" w:rsidRPr="00614BEB" w14:paraId="198A82ED" w14:textId="77777777" w:rsidTr="008952FA">
        <w:trPr>
          <w:trHeight w:val="411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9FED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89B251" w14:textId="77777777" w:rsidR="0038264B" w:rsidRPr="00614BEB" w:rsidRDefault="0038264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>Wymagania szczegółowe dotyczące wiedzy i umiejętności. Uczeń:</w:t>
            </w:r>
          </w:p>
        </w:tc>
      </w:tr>
      <w:tr w:rsidR="0038264B" w:rsidRPr="00614BEB" w14:paraId="7607AD95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CD8C18" w14:textId="77777777" w:rsidR="0038264B" w:rsidRPr="00614BEB" w:rsidRDefault="0038264B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4.1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4784A" w14:textId="77777777" w:rsidR="0038264B" w:rsidRPr="00614BEB" w:rsidRDefault="0038264B" w:rsidP="008952FA">
            <w:pPr>
              <w:spacing w:before="95"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opracowuje i wykonuje indywidualnie, w parze lub zespole dowolny układ tańca tradycyjnego lub nowoczesnego.</w:t>
            </w:r>
          </w:p>
        </w:tc>
      </w:tr>
      <w:tr w:rsidR="0038264B" w:rsidRPr="00614BEB" w14:paraId="200CDD48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B3354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sprawności fizycznej oraz umiejętności świadomej i dokładnej kontroli ruchu podczas wykonywania zadań ruchowych. Właściwe opanowanie i koordynacja ruchu umożliwia efektywne i bezpieczne uczestnictwo w różnorodnych formach aktywności fizycznej. Doskonalenie dokładności ruchów wspomaga także rozwój koncentracji, refleksu i zdolności adaptacyjnych w życiu codziennym.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staranne wykonywanie ćwiczeń i zadań ruchowych, z uwzględnieniem korekty postawy ciała w trakcie aktywności.</w:t>
            </w:r>
          </w:p>
        </w:tc>
      </w:tr>
      <w:tr w:rsidR="0038264B" w:rsidRPr="00614BEB" w14:paraId="7ECE005E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91DCBD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zainteresowania różnorodnymi formami aktywności fizycznej jako elementu zdrowego stylu życia i zachęcania do podejmowania aktywności fizycznej przez całe życie. Poznawanie wielu form aktywności fizycznej i sposobów spędzania czasu aktywnie w różnych środowiskach ułatwia znalezienie ulubionej formy ruchu dostosowanej do indywidualnych potrzeb i predyspozycji. W ten sposób uczniowie kształtują nawyk regularnego ruchu, który może towarzyszyć im na każdym etapie życia. Aktywności podejmowane na świeżym powietrzu, w bezpośrednim kontakcie z przyrodą, sprzyjają nie tylko zdrowiu fizycznemu, ale i psychicznemu oraz rozwijają postawę troski o środowisko naturalne.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poszukiwanie i próbowanie różnych dyscyplin sportowych oraz form aktywności fizycznej (m.in. gimnastyka, taniec, sporty wodne, rower, gry terenowe) w celu odkrycia własnych zainteresowań i predyspozycji.</w:t>
            </w:r>
          </w:p>
        </w:tc>
      </w:tr>
      <w:tr w:rsidR="0038264B" w:rsidRPr="00614BEB" w14:paraId="20AB1895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F121D1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doskonalenie umiejętności współpracy w zespole i budowanie relacji społecznych przez aktywność fizyczną. Wspólna aktywność zachęca do zaangażowania i wymiany doświadczeń, co pomaga w budowaniu więzi i lepszym rozumieniu siebie nawzajem. Dzięki temu uczniowie rozwijają kompetencje społeczne, takie jak komunikacja, wzajemne wsparcie i odpowiedzialność za siebie i grupę.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tworzenie pozytywnej atmosfery w grupie, rozwiązywanie konfliktów w duchu dialogu i wspieranie słabszych uczestników, tak aby każdy czuł się akceptowany i zmotywowany do działania</w:t>
            </w:r>
          </w:p>
        </w:tc>
      </w:tr>
      <w:tr w:rsidR="0038264B" w:rsidRPr="00614BEB" w14:paraId="0C22EA62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DAD4CF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świadomości swojego ciała, postępów fizycznych i wpływu aktywności fizycznej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na zdrowie i samopoczucie. Systematyczne obserwowanie zmian własnej wydolności i sprawności fizycznej motywuje do dalszego działania oraz wspiera poczucie sprawczości. Zrozumienie, jak ruch oddziałuje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na organizm, pozwala świadomie dbać o zdrowie i odpowiednio reagować na potrzeby ciała.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 8.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refleksyjne dzielenie się wnioskami i odczuciami po uczestnictwie w nowych formach aktywności fizycznej (np. w dyskusji klasowej, portfolio ucznia) oraz świadome dostrzeganie pozytywnego wpływu aktywności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na samopoczucie i relacje z rówieśnikami.</w:t>
            </w:r>
          </w:p>
        </w:tc>
      </w:tr>
      <w:tr w:rsidR="0038264B" w:rsidRPr="00614BEB" w14:paraId="6C41BB02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FC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867BA2" w14:textId="77777777" w:rsidR="0038264B" w:rsidRPr="00614BEB" w:rsidRDefault="0038264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Cele szczegółowe – treści do realizacji. Uczeń:</w:t>
            </w:r>
          </w:p>
        </w:tc>
      </w:tr>
      <w:tr w:rsidR="0038264B" w:rsidRPr="00614BEB" w14:paraId="71FB222C" w14:textId="77777777" w:rsidTr="008952FA">
        <w:trPr>
          <w:trHeight w:val="55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02EAB" w14:textId="77777777" w:rsidR="0038264B" w:rsidRPr="00614BEB" w:rsidRDefault="0038264B" w:rsidP="008952FA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Opracowuje i wykonuje indywidualnie, w parze lub zespole dowolny układ tańca tradycyjnego lub nowoczesnego.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1. Tworzy sekwencję kroków z podziałem na wstęp, rozwinięcie i zakończenie.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Uzgadnia z partnerem lub grupą ruchy i zmiany ustawienia.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Integruje znane figury taneczne w nową choreografię.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Wykonuje taniec z synchronizacją w rytmie muzyki.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Zmienia formację i przestrzeń podczas wykonania układu tanecznego.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Przykłady ćwiczeń, zabaw i gier: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„Nasza choreografia” – tworzenie 4–6-ruchowego układu w grupie.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„Taniec przyjaźni” – praca w parach: układ do wybranej muzyki.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„Kreatywny duet” – dwie osoby tworzą i prezentują taniec z 3 elementami.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„Zespół show” – grupy prezentują krótkie tańce w różnych stylach.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„Bitwa taneczna” – zabawa, w której grupy improwizują układ do tego samego utworu.</w:t>
            </w:r>
          </w:p>
        </w:tc>
      </w:tr>
      <w:tr w:rsidR="0038264B" w:rsidRPr="00614BEB" w14:paraId="1A63B74B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5AD9D6" w14:textId="77777777" w:rsidR="0038264B" w:rsidRPr="00614BEB" w:rsidRDefault="0038264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lastRenderedPageBreak/>
              <w:t>Dział V. Relaksacja i odprężenie</w:t>
            </w:r>
          </w:p>
        </w:tc>
      </w:tr>
      <w:tr w:rsidR="0038264B" w:rsidRPr="00614BEB" w14:paraId="6164786B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7B75D5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>Pytanie wiodące: Jak właściwie wykonać rozciąganie i ćwiczenia oddechowe, aby wspierać zachowanie równowagi fizycznej i psychicznej?</w:t>
            </w:r>
          </w:p>
        </w:tc>
      </w:tr>
      <w:tr w:rsidR="0038264B" w:rsidRPr="00614BEB" w14:paraId="6D7B0975" w14:textId="77777777" w:rsidTr="008952FA">
        <w:trPr>
          <w:trHeight w:val="426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9FED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6C8D71" w14:textId="77777777" w:rsidR="0038264B" w:rsidRPr="00614BEB" w:rsidRDefault="0038264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Wymagania szczegółowe dotyczące wiedzy i umiejętności. Uczeń:</w:t>
            </w:r>
          </w:p>
        </w:tc>
      </w:tr>
      <w:tr w:rsidR="0038264B" w:rsidRPr="00614BEB" w14:paraId="1F18E968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26AC71" w14:textId="77777777" w:rsidR="0038264B" w:rsidRPr="00614BEB" w:rsidRDefault="0038264B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5.1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223EB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stosuje techniki relaksacyjne i ćwiczenia wyciszające, takie jak rozciąganie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ćwiczenia oddechowe w celu regeneracji oraz zapewnienia dobrostanu psychicznego.</w:t>
            </w:r>
          </w:p>
        </w:tc>
      </w:tr>
      <w:tr w:rsidR="0038264B" w:rsidRPr="00614BEB" w14:paraId="4E429A94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BEF826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utrwalanie nawyków zdrowego stylu życia oraz samodzielne zarządzanie swoją aktywnością fizyczną i zdrowiem. Regularna aktywność fizyczna, w tym także na świeżym powietrzu, zbilansowana dieta, odpowiednia regeneracja to fundamenty dobrego samopoczucia i długotrwałego dobrostanu. Umiejętność samodzielnego planowania i monitorowania własnej aktywności fizycznej uczy odpowiedzialności oraz pozwala efektywniej osiągać wyznaczone cele zdrowotne.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planowanie własnego programu ruchowego, a także samodzielne wprowadzanie zmian (np. zwiększenie lub zmniejszenie obciążenia, wprowadzenie regeneracji) w zależności od potrzeb i sygnałów płynących z organizmu.</w:t>
            </w:r>
          </w:p>
        </w:tc>
      </w:tr>
      <w:tr w:rsidR="0038264B" w:rsidRPr="00614BEB" w14:paraId="2CCACDA8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30F242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świadomości swojego ciała, postępów fizycznych i wpływu aktywności fizycznej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na zdrowie i samopoczucie. Systematyczne obserwowanie zmian własnej wydolności i sprawności fizycznej motywuje do dalszego działania oraz wspiera poczucie sprawczości. Zrozumienie, jak ruch oddziałuje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na organizm, pozwala świadomie dbać o zdrowie i odpowiednio reagować na potrzeby ciała.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 7.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monitorowanie i ewaluacja własnej sprawności fizycznej (np. za pomocą wykonywania testów sprawności fizycznej, korzystania z aplikacji mobilnych, prowadzenia dzienniczka treningowego) oraz wyciąganie wniosków służących dalszemu rozwojowi fizycznemu i psychicznemu.</w:t>
            </w:r>
          </w:p>
        </w:tc>
      </w:tr>
      <w:tr w:rsidR="0038264B" w:rsidRPr="00614BEB" w14:paraId="71AD7FC1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406D49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świadomości swojego ciała, postępów fizycznych i wpływu aktywności fizycznej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na zdrowie i samopoczucie. Systematyczne obserwowanie zmian własnej wydolności i sprawności fizycznej motywuje do dalszego działania oraz wspiera poczucie sprawczości. Zrozumienie, jak ruch oddziałuje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na organizm, pozwala świadomie dbać o zdrowie i odpowiednio reagować na potrzeby ciała.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 8.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refleksyjne dzielenie się wnioskami i odczuciami po uczestnictwie w nowych formach aktywności fizycznej (np. w dyskusji klasowej, portfolio ucznia) oraz świadome dostrzeganie pozytywnego wpływu aktywności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na samopoczucie i relacje z rówieśnikami.</w:t>
            </w:r>
          </w:p>
        </w:tc>
      </w:tr>
      <w:tr w:rsidR="0038264B" w:rsidRPr="00614BEB" w14:paraId="493B007C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FC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0B013B" w14:textId="77777777" w:rsidR="0038264B" w:rsidRPr="00614BEB" w:rsidRDefault="0038264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Cele szczegółowe – treści do realizacji. Uczeń:</w:t>
            </w:r>
          </w:p>
        </w:tc>
      </w:tr>
      <w:tr w:rsidR="0038264B" w:rsidRPr="00614BEB" w14:paraId="647133D2" w14:textId="77777777" w:rsidTr="008952FA">
        <w:trPr>
          <w:trHeight w:val="863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E7CE5" w14:textId="77777777" w:rsidR="0038264B" w:rsidRPr="00614BEB" w:rsidRDefault="0038264B" w:rsidP="008952FA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lastRenderedPageBreak/>
              <w:t xml:space="preserve">Stosuje techniki relaksacyjne i ćwiczenia wyciszające, takie jak rozciąganie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i ćwiczenia oddechowe w celu regeneracji oraz zapewnienia dobrostanu psychicznego.</w:t>
            </w:r>
          </w:p>
          <w:p w14:paraId="305A53F4" w14:textId="77777777" w:rsidR="0038264B" w:rsidRPr="00614BEB" w:rsidRDefault="0038264B" w:rsidP="008952FA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Treści nauczania: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Stosuje techniki świadomego oddychania w celu obniżenia stresu i napięcia.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Wykonuje rozciąganie statyczne i dynamiczne połączone z odpowiednią pracą oddechową.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Wprowadza ciało w stan spokoju poprzez systematyczną praktykę relaksacyjną.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Dobiera techniki wyciszenia w zależności od potrzeb organizmu i stopnia zmęczenia.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Kontroluje napięcie mięśni poprzez ćwiczenia autorelaksacyjne.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Przykłady ćwiczeń, zabaw i technik:</w:t>
            </w:r>
          </w:p>
          <w:p w14:paraId="14538DBC" w14:textId="77777777" w:rsidR="0038264B" w:rsidRPr="00614BEB" w:rsidRDefault="0038264B" w:rsidP="008952FA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Ćwiczenia: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1. “Oddychanie 4–7–8” – wdech na 4, zatrzymanie 7, wydech na 8 sekund.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Rozciąganie przód-udo i czworogłowego w pozycji stojącej z równowagą.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Siad skrzyżny z przyciąganiem ramion do klatki piersiowej i wyciszeniem oddechu.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Skręty kręgosłupa w leżeniu na plecach z ugiętymi nogami.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Stanie na jednej nodze z wzrokiem skierowanym na jeden punkt – ćwiczenie uważności.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Zabawy: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1. “Ciszy i ruchu” – zmiana ruchu na spoczynek wg sygnału głosowego.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“Rzeźby spokoju” – tworzenie statycznych pozycji ciała o relaksującej formie.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“Oddech w przestrzeni” – chodzenie i zatrzymywanie z oddechem na komendę.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“Wolny taniec” – spontaniczny ruch do muzyki kojącej.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“Kontrola cienia” – wolne poruszanie się z unikaniem wzbudzania “cienia” partnera.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Techniki relaksacji: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1. Progresywna relaksacja jacobsona.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Technika skanowania ciała z uwagą na kolejne obszary.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Medytacja oddechowa z koncentracją na przepływie powietrza.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Ćwiczenia z elementami jogi – stabilizujące i rozluźniające.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Relaksacja autogenna Schultza – powtarzanie formułek samouspokajających. </w:t>
            </w:r>
          </w:p>
        </w:tc>
      </w:tr>
      <w:tr w:rsidR="0038264B" w:rsidRPr="00614BEB" w14:paraId="0CF080DE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DDE6EA" w14:textId="77777777" w:rsidR="0038264B" w:rsidRPr="00614BEB" w:rsidRDefault="0038264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lastRenderedPageBreak/>
              <w:t>Dział VI. Monitorowanie aktywności i sprawności fizycznej</w:t>
            </w:r>
          </w:p>
        </w:tc>
      </w:tr>
      <w:tr w:rsidR="0038264B" w:rsidRPr="00614BEB" w14:paraId="0630E68F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8C80AC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Pytanie wiodące: </w:t>
            </w: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W jaki sposób znajomość testów sprawności fizycznej oraz korzystanie </w:t>
            </w: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br/>
              <w:t>z nowoczesnych technologii może pomóc w monitorowaniu aktywności fizycznej i lepszym poznaniu własnej sprawności fizycznej?</w:t>
            </w:r>
          </w:p>
        </w:tc>
      </w:tr>
      <w:tr w:rsidR="0038264B" w:rsidRPr="00614BEB" w14:paraId="162056D7" w14:textId="77777777" w:rsidTr="008952FA">
        <w:trPr>
          <w:trHeight w:val="36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9FED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09A58A" w14:textId="77777777" w:rsidR="0038264B" w:rsidRPr="00614BEB" w:rsidRDefault="0038264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Wymagania szczegółowe dotyczące wiedzy i umiejętności. Uczeń:</w:t>
            </w:r>
          </w:p>
        </w:tc>
      </w:tr>
      <w:tr w:rsidR="0038264B" w:rsidRPr="00614BEB" w14:paraId="69627345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B03707" w14:textId="77777777" w:rsidR="0038264B" w:rsidRPr="00614BEB" w:rsidRDefault="0038264B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6.1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C0397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wymienia testy sprawności fizycznej i wykorzystuje nowoczesne technologie sprawności fizycznej;</w:t>
            </w:r>
          </w:p>
        </w:tc>
      </w:tr>
      <w:tr w:rsidR="0038264B" w:rsidRPr="00614BEB" w14:paraId="23EB6C06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ED1FD9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doskonalenie umiejętności współpracy w zespole i budowanie relacji społecznych przez aktywność fizyczną. Wspólna aktywność zachęca do zaangażowania i wymiany doświadczeń, co pomaga w budowaniu więzi i lepszym rozumieniu siebie nawzajem. Dzięki temu uczniowie rozwijają kompetencje społeczne, takie jak komunikacja, wzajemne wsparcie i odpowiedzialność za siebie i grupę.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tworzenie pozytywnej atmosfery w grupie, rozwiązywanie konfliktów w duchu dialogu i wspieranie słabszych uczestników, tak aby każdy czuł się akceptowany i zmotywowany do działania.</w:t>
            </w:r>
          </w:p>
        </w:tc>
      </w:tr>
      <w:tr w:rsidR="0038264B" w:rsidRPr="00614BEB" w14:paraId="0E965AB6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9BF1C2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świadomości swojego ciała, postępów fizycznych i wpływu aktywności fizycznej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na zdrowie i samopoczucie. Systematyczne obserwowanie zmian własnej wydolności i sprawności fizycznej motywuje do dalszego działania oraz wspiera poczucie sprawczości. Zrozumienie, jak ruch oddziałuje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na organizm, pozwala świadomie dbać o zdrowie i odpowiednio reagować na potrzeby ciała.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 7.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monitorowanie i ewaluacja własnej sprawności fizycznej (np. za pomocą wykonywania testów sprawności fizycznej, korzystania z aplikacji mobilnych, prowadzenia dzienniczka treningowego) oraz wyciąganie wniosków służących dalszemu rozwojowi fizycznemu i psychicznemu.</w:t>
            </w:r>
          </w:p>
        </w:tc>
      </w:tr>
      <w:tr w:rsidR="0038264B" w:rsidRPr="00614BEB" w14:paraId="7461E763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22AEEE" w14:textId="77777777" w:rsidR="0038264B" w:rsidRPr="00614BEB" w:rsidRDefault="0038264B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6.2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DA224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korzysta z dostępnych urządzeń pomiarowych do sprawdzenia poziomu sprawności fizycznej (np. aplikacji mobilnych, opasek na rękę, sport testerów);</w:t>
            </w:r>
          </w:p>
        </w:tc>
      </w:tr>
      <w:tr w:rsidR="0038264B" w:rsidRPr="00614BEB" w14:paraId="15C549AA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F6B687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świadomości swojego ciała, postępów fizycznych i wpływu aktywności fizycznej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na zdrowie i samopoczucie. Systematyczne obserwowanie zmian własnej wydolności i sprawności fizycznej motywuje do dalszego działania oraz wspiera poczucie sprawczości. Zrozumienie, jak ruch oddziałuje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na organizm, pozwala świadomie dbać o zdrowie i odpowiednio reagować na potrzeby ciała.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 7.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monitorowanie i ewaluacja własnej sprawności fizycznej (np. za pomocą wykonywania testów sprawności fizycznej, korzystania z aplikacji mobilnych, prowadzenia dzienniczka treningowego) oraz wyciąganie wniosków służących dalszemu rozwojowi fizycznemu i psychicznemu.</w:t>
            </w:r>
          </w:p>
        </w:tc>
      </w:tr>
      <w:tr w:rsidR="0038264B" w:rsidRPr="00614BEB" w14:paraId="33F3718C" w14:textId="77777777" w:rsidTr="008952FA">
        <w:trPr>
          <w:trHeight w:val="4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A7B288" w14:textId="77777777" w:rsidR="0038264B" w:rsidRPr="00614BEB" w:rsidRDefault="0038264B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6.3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78F8F3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mierzy własną dzienną aktywność fizyczną.</w:t>
            </w:r>
          </w:p>
        </w:tc>
      </w:tr>
      <w:tr w:rsidR="0038264B" w:rsidRPr="00614BEB" w14:paraId="4DF65328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57D796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utrwalanie nawyków zdrowego stylu życia oraz samodzielne zarządzanie swoją aktywnością fizyczną i zdrowiem. Regularna aktywność fizyczna, w tym także na świeżym powietrzu, zbilansowana dieta, odpowiednia regeneracja to fundamenty dobrego samopoczucia i długotrwałego dobrostanu. Umiejętność samodzielnego planowania i monitorowania własnej aktywności fizycznej uczy odpowiedzialności oraz pozwala efektywniej osiągać wyznaczone cele zdrowotne.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planowanie własnego programu ruchowego, a także samodzielne wprowadzanie zmian (np. zwiększenie lub zmniejszenie obciążenia, wprowadzenie regeneracji) w zależności od potrzeb i sygnałów płynących z organizmu.</w:t>
            </w:r>
          </w:p>
        </w:tc>
      </w:tr>
      <w:tr w:rsidR="0038264B" w:rsidRPr="00614BEB" w14:paraId="3E8330B9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E1122C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świadomości swojego ciała, postępów fizycznych i wpływu aktywności fizycznej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na zdrowie i samopoczucie. Systematyczne obserwowanie zmian własnej wydolności i sprawności fizycznej motywuje do dalszego działania oraz wspiera poczucie sprawczości. Zrozumienie, jak ruch oddziałuje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na organizm, pozwala świadomie dbać o zdrowie i odpowiednio reagować na potrzeby ciała.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 7.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monitorowanie i ewaluacja własnej sprawności fizycznej (np. za pomocą wykonywania testów sprawności fizycznej, korzystania z aplikacji mobilnych, prowadzenia dzienniczka treningowego) oraz wyciąganie wniosków służących dalszemu rozwojowi fizycznemu i psychicznemu.</w:t>
            </w:r>
          </w:p>
        </w:tc>
      </w:tr>
      <w:tr w:rsidR="0038264B" w:rsidRPr="00614BEB" w14:paraId="3E36F339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FC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F10418" w14:textId="77777777" w:rsidR="0038264B" w:rsidRPr="00614BEB" w:rsidRDefault="0038264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>Cele szczegółowe – treści do realizacji. Uczeń:</w:t>
            </w:r>
          </w:p>
        </w:tc>
      </w:tr>
      <w:tr w:rsidR="0038264B" w:rsidRPr="00614BEB" w14:paraId="283D5149" w14:textId="77777777" w:rsidTr="008952FA">
        <w:trPr>
          <w:trHeight w:val="1119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D97C3" w14:textId="77777777" w:rsidR="0038264B" w:rsidRPr="00614BEB" w:rsidRDefault="0038264B" w:rsidP="008952FA">
            <w:pPr>
              <w:spacing w:after="28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Wymienia testy sprawności fizycznej i wykorzystuje nowoczesne technologie sprawności fizycznej.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Korzysta z dostępnych urządzeń pomiarowych do sprawdzenia poziomu sprawności fizycznej (np. aplikacji mobilnych, opasek na rękę, sport testerów).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 M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ierzy własną dzienną aktywność fizyczną.</w:t>
            </w:r>
          </w:p>
          <w:p w14:paraId="53540DAC" w14:textId="77777777" w:rsidR="0038264B" w:rsidRPr="00614BEB" w:rsidRDefault="0038264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Treści nauczania: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1. Nazywa i charakteryzuje wybrane testy sprawności fizycznej stosowane w edukacji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sporcie.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Obsługuje aplikacje i urządzenia do monitorowania aktywności fizycznej i tętna.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3. Analizuje dane z urządzeń pomiarowych dotyczące liczby kroków, czasu wysiłku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zużycia energii.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Planuje i prowadzi dzienniczek codziennej aktywności zgodnie z indywidualnymi potrzebami.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Porównuje własne wyniki z normami sprawności i określa obszary do poprawy.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Przykłady ćwiczeń: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Bieg kontrolny na 1 km z pomiarem tętna i czasu.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Ćwiczenia obwodowe z monitorowaniem kalorii.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Marsz na orientację z użyciem krokomierza.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Trening interwałowy z opaską sportową.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Spacer lub bieg na świeżym powietrzu wg planu z aplikacji mobilnej.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 xml:space="preserve">Wykonuje próby sprawnościowe służące wyłącznie do poznania swoich mocnych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i słabych stron sprawności fizycznej: </w:t>
            </w:r>
          </w:p>
          <w:p w14:paraId="5A9D66A9" w14:textId="77777777" w:rsidR="0038264B" w:rsidRPr="00614BEB" w:rsidRDefault="0038264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Bieg wahadłowy 10 razy po 5 metrów – służący pomiarowi zdolności szybkościowo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-siłowo-koordynacyjnych;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20-metrowy wytrzymałościowy bieg wahadłowy – służący pomiarowi zdolności wytrzymałościowych w biegu;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Podpór leżąc przodem na przedramionach (deska) – służący pomiarowi zdolności siłowo-wytrzymałościowych całego ciała;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Skok w dal z miejsca – służący pomiarowi skoczności i siły.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Akcesoria i narzędzia: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Opaski sportowe z pomiarem tętna i kroków.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Aplikacje mobilne typu “google fit”, “strava”, “adidas running”.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Sport testery z funkcją gps i monitoringiem aktywności.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Tabela porównawcza z normami dla młodzieży.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5. Dzienniczek mobilny lub papierowy – codzienne zapisy kroków, czasu aktywności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tętna.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Propozycje dla ucznia wspierające systematyczność w podejmowaniu aktywności fizycznej:  </w:t>
            </w:r>
          </w:p>
          <w:p w14:paraId="63783FCD" w14:textId="77777777" w:rsidR="0038264B" w:rsidRPr="00614BEB" w:rsidRDefault="0038264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Aplikacje mobilne i opaski sportowe</w:t>
            </w:r>
          </w:p>
          <w:p w14:paraId="17349695" w14:textId="77777777" w:rsidR="0038264B" w:rsidRPr="00614BEB" w:rsidRDefault="0038264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 xml:space="preserve">Uczeń  może korzystać z darmowych aplikacji: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Google Fit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Samsung Health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Endomondo (archiwalne)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Strava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MapMyRun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Fitbit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. Rejestruje dystans, czas, kroki, tętno, kalorie. Może ustawiać dzienne cele (np. 8000 kroków, 30 min aktywności).</w:t>
            </w:r>
          </w:p>
          <w:p w14:paraId="57819650" w14:textId="77777777" w:rsidR="0038264B" w:rsidRPr="00614BEB" w:rsidRDefault="0038264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Elektroniczny dzienniczek aktywności (np. w Excelu, Google Sheets)</w:t>
            </w:r>
          </w:p>
          <w:p w14:paraId="21706025" w14:textId="77777777" w:rsidR="0038264B" w:rsidRPr="00614BEB" w:rsidRDefault="0038264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Uczeń wprowadza codziennie dane: data, rodzaj aktywności, czas trwania, samopoczucie. Na koniec tygodnia tworzy wykres aktywności.</w:t>
            </w:r>
          </w:p>
          <w:p w14:paraId="6F252030" w14:textId="77777777" w:rsidR="0038264B" w:rsidRPr="00614BEB" w:rsidRDefault="0038264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Karty tygodniowego podsumowania aktywności</w:t>
            </w:r>
          </w:p>
          <w:p w14:paraId="7E50CCD7" w14:textId="77777777" w:rsidR="0038264B" w:rsidRPr="00614BEB" w:rsidRDefault="0038264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Co tydzień uczeń uzupełnia kartę: ilość dni z aktywnością, typ aktywności, czas trwania. Wpisuje własne spostrzeżenia – co mu się udało, co chciałby poprawić.</w:t>
            </w:r>
          </w:p>
          <w:p w14:paraId="7CCF5A99" w14:textId="77777777" w:rsidR="0038264B" w:rsidRPr="00614BEB" w:rsidRDefault="0038264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Tablica celów i osiągnięć</w:t>
            </w:r>
          </w:p>
          <w:p w14:paraId="39D3A195" w14:textId="77777777" w:rsidR="0038264B" w:rsidRPr="00614BEB" w:rsidRDefault="0038264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Tworzy listę celów tygodniowych lub miesięcznych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(np. "10 dni z aktywnością", "2 marszobiegi"). Odhacza wykonane zadania.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To wspiera motywację i refleksję.</w:t>
            </w:r>
          </w:p>
          <w:p w14:paraId="06EAB0AB" w14:textId="77777777" w:rsidR="0038264B" w:rsidRPr="00614BEB" w:rsidRDefault="0038264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Autoewaluacja w postaci krótkiego dziennika refleksji</w:t>
            </w:r>
          </w:p>
          <w:p w14:paraId="748833EF" w14:textId="77777777" w:rsidR="0038264B" w:rsidRPr="00614BEB" w:rsidRDefault="0038264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Uczeń codziennie odpowiada na pytanie: „Jaką aktywność dziś wykonałem i jak wpłynęła na moje samopoczucie?”.</w:t>
            </w:r>
          </w:p>
        </w:tc>
      </w:tr>
      <w:tr w:rsidR="0038264B" w:rsidRPr="00614BEB" w14:paraId="43767B15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6421EE" w14:textId="77777777" w:rsidR="0038264B" w:rsidRPr="00614BEB" w:rsidRDefault="0038264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lastRenderedPageBreak/>
              <w:t>Dział VII. Sprawność fizyczna w służbach mundurowych</w:t>
            </w:r>
          </w:p>
        </w:tc>
      </w:tr>
      <w:tr w:rsidR="0038264B" w:rsidRPr="00614BEB" w14:paraId="03F49669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5CA361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>Pytanie wiodące: Jakie podstawowe testy sprawności fizycznej są stosowane w trakcie rekrutacji do służb mundurowych oraz w jakich innych zawodach wymagana jest wysoka sprawność fizyczna?</w:t>
            </w:r>
          </w:p>
        </w:tc>
      </w:tr>
      <w:tr w:rsidR="0038264B" w:rsidRPr="00614BEB" w14:paraId="441405EF" w14:textId="77777777" w:rsidTr="008952FA">
        <w:trPr>
          <w:trHeight w:val="428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9FED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3AE946" w14:textId="77777777" w:rsidR="0038264B" w:rsidRPr="00614BEB" w:rsidRDefault="0038264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Wymagania szczegółowe dotyczące wiedzy i umiejętności. Uczeń:</w:t>
            </w:r>
          </w:p>
        </w:tc>
      </w:tr>
      <w:tr w:rsidR="0038264B" w:rsidRPr="00614BEB" w14:paraId="19FA7B1B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34840E" w14:textId="77777777" w:rsidR="0038264B" w:rsidRPr="00614BEB" w:rsidRDefault="0038264B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7.1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AEBF2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poznaje próby sprawnościowe wchodzące w skład testów sprawności fizycznej stosowanych w trakcie rekrutacji do służb mundurowych i potrafi wyjaśnić, dlaczego są one istotne w pracy w tych służbach; wymienia przykłady innych aktywności zawodowych, w których wymagana jest wysoka sprawność fizyczna (np. zawodowy sportowiec, ratownik Górskiego Ochotniczego Pogotowia Ratunkowego, trener personalny, górnik);</w:t>
            </w:r>
          </w:p>
        </w:tc>
      </w:tr>
      <w:tr w:rsidR="0038264B" w:rsidRPr="00614BEB" w14:paraId="088CE3D1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518CA2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świadomości swojego ciała, postępów fizycznych i wpływu aktywności fizycznej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na zdrowie i samopoczucie. Systematyczne obserwowanie zmian własnej wydolności i sprawności fizycznej motywuje do dalszego działania oraz wspiera poczucie sprawczości. Zrozumienie, jak ruch oddziałuje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na organizm, pozwala świadomie dbać o zdrowie i odpowiednio reagować na potrzeby ciała.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 7.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monitorowanie i ewaluacja własnej sprawności fizycznej (np. za pomocą wykonywania testów sprawności fizycznej, korzystania z aplikacji mobilnych, prowadzenia dzienniczka treningowego) oraz wyciąganie wniosków służących dalszemu rozwojowi fizycznemu i psychicznemu.</w:t>
            </w:r>
          </w:p>
        </w:tc>
      </w:tr>
      <w:tr w:rsidR="0038264B" w:rsidRPr="00614BEB" w14:paraId="71436FBC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0C8EE9" w14:textId="77777777" w:rsidR="0038264B" w:rsidRPr="00614BEB" w:rsidRDefault="0038264B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7.2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34D26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wykonuje w podstawowym zakresie wybrane próby sprawnościowe (np. biegi średnie i długie, uginanie ramion w podporze przodem, podciąganie się na drążku)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z uwzględnieniem własnych możliwości i zasad bezpieczeństwa.</w:t>
            </w:r>
          </w:p>
        </w:tc>
      </w:tr>
      <w:tr w:rsidR="0038264B" w:rsidRPr="00614BEB" w14:paraId="1E231C02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2283B2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rozwijanie sprawności fizycznej oraz umiejętności świadomej i dokładnej kontroli ruchu podczas wykonywania zadań ruchowych. Właściwe opanowanie i koordynacja ruchu umożliwia efektywne i bezpieczne uczestnictwo w różnorodnych formach aktywności fizycznej. Doskonalenie dokładności ruchów wspomaga także rozwój koncentracji, refleksu i zdolności adaptacyjnych w życiu codziennym.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1. Umiejętność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staranne wykonywanie ćwiczeń i zadań ruchowych, z uwzględnieniem korekty postawy ciała w trakcie aktywności.</w:t>
            </w:r>
          </w:p>
        </w:tc>
      </w:tr>
      <w:tr w:rsidR="0038264B" w:rsidRPr="00614BEB" w14:paraId="56EDAE58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F6321F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4. Cel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– stosowanie zasad bezpieczeństwa podczas aktywności fizycznych w różnych warunkach i sytuacjach. Świadome przestrzeganie reguł bezpieczeństwa minimalizuje ryzyko kontuzji i urazów, jednocześnie zwiększając komfort i pewność podczas ćwiczeń. Umiejętność dostosowania się do różnych warunków uczy odpowiedzialności za własne zdrowie i dbałości o innych.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4. Umiejętność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– rozpoznawanie potencjalnych zagrożeń (np. sprzęt sportowy, warunki pogodowe, własna kondycja) i stosowanie odpowiednich środków ostrożności (np. właściwy ubiór, asekuracja, udzielanie pomocy) w celu ochrony zdrowia i życia.</w:t>
            </w:r>
          </w:p>
        </w:tc>
      </w:tr>
      <w:tr w:rsidR="0038264B" w:rsidRPr="00614BEB" w14:paraId="5FED78A2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FC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465310" w14:textId="77777777" w:rsidR="0038264B" w:rsidRPr="00614BEB" w:rsidRDefault="0038264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Cele szczegółowe – treści do realizacji. Uczeń:</w:t>
            </w:r>
          </w:p>
        </w:tc>
      </w:tr>
      <w:tr w:rsidR="0038264B" w:rsidRPr="00614BEB" w14:paraId="7FE886CC" w14:textId="77777777" w:rsidTr="008952FA">
        <w:trPr>
          <w:trHeight w:val="1119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9C761" w14:textId="77777777" w:rsidR="0038264B" w:rsidRPr="00614BEB" w:rsidRDefault="0038264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Poznaje próby sprawnościowe wchodzące w skład testów sprawności fizycznej stosowanych w trakcie rekrutacji do służb mundurowych i potrafi wyjaśnić, dlaczego są one istotne w pracy w tych służbach.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Przykłady realizacji: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1. Analizuje testy sprawnościowe stosowane w Policji, Wojsku, Straży Pożarnej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(np. bieg po kopercie, test Harvarda, podciąganie na drążku).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Wyjaśnia, dlaczego sprawność fizyczna jest kluczowa dla bezpieczeństwa i skuteczności działania w służbach mundurowych.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3. Omawia przykłady sytuacji zawodowych wymagających siły, wytrzymałości, szybkości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koordynacji (np. ratowanie osób z wypadków, pościgi).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Ogląda i interpretuje filmy edukacyjne lub prezentacje dotyczące testów sprawnościowych w służbach.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Wykonuje uproszczoną wersję toru przeszkód inspirowaną testami do służb mundurowych (np. skoki, przewroty, czołganie się, rzut piłką lekarską, bieg slalomem).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Wymienia przykłady innych aktywności zawodowych, w których wymagana jest wysoka sprawność fizyczna (np. zawodowy sportowiec, ratownik Górskiego Ochotniczego Pogotowia Ratunkowego, trener personalny, górnik).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1. Tworzy plakat lub prezentację z zawodami wymagającymi wysokiej sprawności fizycznej.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Omawia zdolności  motoryczne niezbędne w wybranych profesjach (np. refleks, siła, odporność psychiczna).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Porównuje wymagania fizyczne dla sportowca i ratownika GOPR.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4. Przeprowadza wywiad lub ogląda materiały z wypowiedziami zawodowców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na temat ich sprawności.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Ocenia własne predyspozycje do wykonywania zawodów wymagających wysokiej sprawności.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Wykonuje w podstawowym zakresie wybrane próby sprawnościowe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 xml:space="preserve">(np. biegi średnie i długie, uginanie ramion w podporze przodem, podciąganie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się na drążku) z uwzględnieniem własnych możliwości i zasad bezpieczeństwa.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1. Wykonuje bieg 1000 m lub 600 m na czas z pomiarem tętna przed i po biegu.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Przeprowadza test siły mięśniowej: uginanie ramion w podporze przodem (tzw. „pompki”) w ciągu 1 minuty.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Wykonuje próbę podciągania na drążku z pomocą partnera lub gumy oporowej.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Pokonuje tor przeszkód zawierający elementy równowagi, skoków i czołgania z oceną czasu wykonania.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5. Dokumentuje wyniki testów w indywidualnej karcie sprawności, porównując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je do norm dla danej grupy wiekowej.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Przykłady testów, prób, ćwiczeń, zabaw i gier rozwijających sprawność fizyczną, które są wykorzystywane lub inspirowane wymaganiami sprawnościowymi w służbach mundurowych (np. wojsko, policja, straż pożarna, straż graniczna):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Testy sprawnościowe stosowane w służbach mundurowych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>1. Bieg na 1000 m (mężczyźni) / 600 m (kobiety) – ocenia wytrzymałość tlenową.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Bieg po kopercie – test zwinności i szybkości.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3. Podciąganie na drążku / zwis na ugiętych ramionach (kobiety) – test siły mięśni ramion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grzbietu.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Uginanie i prostowanie ramion w podporze przodem (pompki) – ocenia siłę </w:t>
            </w:r>
          </w:p>
          <w:p w14:paraId="27A296A0" w14:textId="77777777" w:rsidR="0038264B" w:rsidRPr="00614BEB" w:rsidRDefault="0038264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i wytrzymałość mięśni górnej części ciała.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Skrętoskłony w leżeniu tyłem (brzuszki w czasie 30–60 sekund) – test siły mięśni brzucha.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6. Skok w dal z miejsca – test siły eksplozywnej nóg.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7. Bieg wahadłowy 10x10 m lub 5x10 m – ocena szybkości, zwrotności i kondycji.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8. Test Harvarda – wytrzymałościowy test pracy serca.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9. Test Coopera (bieg 12-minutowy) – ocenia wydolność tlenową.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Ćwiczenia rozwijające sprawność mundurową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Burpees (padnij-powstań) – rozwija siłę, dynamikę i wytrzymałość.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Deska z przeskokami (plank jacks) – wzmacnia gorset mięśniowy.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Bieg z obciążeniem (np. plecak, manekin) – ćwiczy siłę funkcjonalną i wytrzymałość.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4. Czołganie się na dystansie 10–20 m – wzmacnia całe ciało i uczy działania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w ograniczonej przestrzeni.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Skoki przez przeszkody – poprawiają koordynację, siłę nóg i zwinność.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Zabawy i gry rozwijające cechy motoryczne wymagane w służbach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1. „Strażacka sztafeta” – wyścigi z pokonywaniem przeszkód, noszeniem manekinów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lub worków.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„Ratownik” – symulacja ewakuacji poszkodowanego (ciągnięcie kolegi na kocu, przenoszenie).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„Tor komandosa” – tor z elementami skakania, czołgania, wspinania się i biegania.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„Policjanci i złodzieje” – gonitwy z unikami, zmianą kierunku, sprintami.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„Zwiadowca” – zabawa terenowa z elementami orientacji, biegu z zadaniami, podchodów.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Przykładowe elementy do wykorzystania w torach przeszkód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Przeskok przez płotki lub skrzynie.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Przeciąganie liny lub worka z piaskiem.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Pokonywanie równoważni.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Czołganie pod siatką.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Bieg slalomem z zatrzymaniem.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6. Wspinanie po linie lub drabince.</w:t>
            </w:r>
          </w:p>
          <w:p w14:paraId="23794F6B" w14:textId="77777777" w:rsidR="0038264B" w:rsidRPr="00614BEB" w:rsidRDefault="0038264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Symulacja testów rekrutacyjnych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Policja – bieg 1000 m, beep-test, podciąganie, siady z leżenia, rzut piłką lekarską.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Straż pożarna – tor przeszkód z elementami równoważni i przenoszenia ciężaru.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>Wojsko – marszobieg 3 km, pompki, plank na czas.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Uczniowie wykonują próbę, zapisują wynik, porównują z normami, planują poprawę wyników.</w:t>
            </w:r>
          </w:p>
        </w:tc>
      </w:tr>
      <w:tr w:rsidR="0038264B" w:rsidRPr="00614BEB" w14:paraId="0207269C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883287" w14:textId="77777777" w:rsidR="0038264B" w:rsidRPr="00614BEB" w:rsidRDefault="0038264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lastRenderedPageBreak/>
              <w:t>Dział VIII. Bezpieczeństwo w aktywności</w:t>
            </w:r>
          </w:p>
        </w:tc>
      </w:tr>
      <w:tr w:rsidR="0038264B" w:rsidRPr="00614BEB" w14:paraId="0A71C1C0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60DFAC" w14:textId="77777777" w:rsidR="0038264B" w:rsidRPr="00614BEB" w:rsidRDefault="0038264B" w:rsidP="008952FA">
            <w:pPr>
              <w:spacing w:before="140" w:after="4" w:line="240" w:lineRule="auto"/>
              <w:ind w:right="28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 xml:space="preserve">Pytanie wiodące: Jakie działania i nawyki pozwalają bezpiecznie uczestniczyć </w:t>
            </w: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br/>
              <w:t xml:space="preserve">w aktywności fizycznej, chronić siebie i innych przed urazami oraz świadomie reagować </w:t>
            </w: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br/>
              <w:t>w sytuacjach zagrożenia?</w:t>
            </w:r>
          </w:p>
        </w:tc>
      </w:tr>
      <w:tr w:rsidR="0038264B" w:rsidRPr="00614BEB" w14:paraId="4FAD77F3" w14:textId="77777777" w:rsidTr="008952FA">
        <w:trPr>
          <w:trHeight w:val="346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9FED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229B52" w14:textId="77777777" w:rsidR="0038264B" w:rsidRPr="00614BEB" w:rsidRDefault="0038264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Wymagania szczegółowe dotyczące wiedzy i umiejętności. Uczeń:</w:t>
            </w:r>
          </w:p>
        </w:tc>
      </w:tr>
      <w:tr w:rsidR="0038264B" w:rsidRPr="00614BEB" w14:paraId="56FB7F24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DF72FA" w14:textId="77777777" w:rsidR="0038264B" w:rsidRPr="00614BEB" w:rsidRDefault="0038264B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8.1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AC886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 omawia sposoby zapobiegania najczęstszym urazom i wypadkom w czasie zajęć ruchowych;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stosuje zasady samoasekuracji i asekuracji w aktywnościach fizycznych wymagających współpracy i odpowiedzialności za bezpieczeństwo innych;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3. planuje aktywność fizyczną nad wodą, w górach i terenie zielonym,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z uwzględnieniem zasad bezpieczeństwa i ochrony środowiska oraz promuje postawy odpowiedzialnego zachowania wśród rówieśników.</w:t>
            </w:r>
          </w:p>
        </w:tc>
      </w:tr>
      <w:tr w:rsidR="0038264B" w:rsidRPr="00614BEB" w14:paraId="5FE7DE69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FC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496657" w14:textId="77777777" w:rsidR="0038264B" w:rsidRPr="00614BEB" w:rsidRDefault="0038264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t xml:space="preserve">  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Cele szczegółowe – treści do realizacji. Uczeń:</w:t>
            </w:r>
          </w:p>
        </w:tc>
      </w:tr>
      <w:tr w:rsidR="0038264B" w:rsidRPr="00614BEB" w14:paraId="54633927" w14:textId="77777777" w:rsidTr="008952FA">
        <w:trPr>
          <w:trHeight w:val="1119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C54EF" w14:textId="77777777" w:rsidR="0038264B" w:rsidRPr="00614BEB" w:rsidRDefault="0038264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Omawia sposoby zapobiegania najczęstszym urazom i wypadkom w czasie zajęć ruchowych.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Tłumaczy, dlaczego należy wykonywać rozgrzewkę przed każdą formą aktywności fizycznej.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Wyjaśnia, jak zapobiegać urazom stawów (np. noszenie stabilizatorów, odpowiednie obuwie).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Przedstawia znaczenie prawidłowej techniki ćwiczeń dla unikania kontuzji.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Wskazuje, kiedy należy przerwać aktywność ze względu na ból lub złe samopoczucie.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Omawia ryzyko wynikające z przeciążenia organizmu i braku regeneracji.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Stosuje zasady samoasekuracji i asekuracji w aktywnościach fizycznych wymagających współpracy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  <w:t>i odpowiedzialności za bezpieczeństwo innych.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Wykonuje ćwiczenia gimnastyczne z pomocą partnera, dbając o jego bezpieczeństwo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(np. przy przewrocie w tył lub wspinaniu się po skrzyni).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Stosuje właściwą asekurację przy ćwiczeniach równoważnych na ławeczce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lub równoważni.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Pomaga koledze w bezpiecznym zeskoku z przyrządu, stosując asekurację rąk.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Obserwuje ćwiczenia wykonywane przez innych, zwracając uwagę na ryzyko i reagując.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Informuje nauczyciela o zagrożeniach lub nieodpowiedzialnych zachowaniach kolegów.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Planuje aktywność fizyczną nad wodą, w górach i terenie zielonym, z uwzględnieniem zasad bezpieczeństwa i ochrony środowiska oraz promuje postawy odpowiedzialnego zachowania wśród rówieśników.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Opracowuje plan jednodniowego wyjścia w teren (np. trasa marszobiegu lub nordic walking), uwzględniając ekwipunek, odzież, wodę i zasady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>bezpieczeństwa.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Wskazuje miejsca bezpieczne do kąpieli i omawia zasady korzystania ze sprzętu wodnego.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Opisuje właściwe zachowania w górach (np. nie zbaczanie ze szlaku, unikanie wychodzenia podczas burzy).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Zachęca rówieśników do dbania o środowisko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(np. segregacja śmieci, niepalenie ognisk bez zgody).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Tworzy plakat lub prezentację promującą aktywność fizyczną z zasadami bezpieczeństwa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ekologi.</w:t>
            </w:r>
          </w:p>
        </w:tc>
      </w:tr>
      <w:tr w:rsidR="0038264B" w:rsidRPr="00614BEB" w14:paraId="427F9B0B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F2D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946F52" w14:textId="77777777" w:rsidR="0038264B" w:rsidRPr="00614BEB" w:rsidRDefault="0038264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pl-PL"/>
                <w14:ligatures w14:val="none"/>
              </w:rPr>
              <w:lastRenderedPageBreak/>
              <w:t>Dział IX. Kompetencje społeczne</w:t>
            </w:r>
          </w:p>
        </w:tc>
      </w:tr>
      <w:tr w:rsidR="0038264B" w:rsidRPr="00614BEB" w14:paraId="274C7505" w14:textId="77777777" w:rsidTr="008952FA">
        <w:trPr>
          <w:trHeight w:val="594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6BD162" w14:textId="77777777" w:rsidR="0038264B" w:rsidRPr="00614BEB" w:rsidRDefault="0038264B" w:rsidP="008952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>Pytanie wiodące: Jak aktywność fizyczna i sport pomagają budować relacje, rozwijać współpracę oraz kształtować szacunek, empatię i poczucie własnej wartości?</w:t>
            </w:r>
          </w:p>
        </w:tc>
      </w:tr>
      <w:tr w:rsidR="0038264B" w:rsidRPr="00614BEB" w14:paraId="08641CAD" w14:textId="77777777" w:rsidTr="008952FA">
        <w:trPr>
          <w:trHeight w:val="356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9FED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32012E" w14:textId="77777777" w:rsidR="0038264B" w:rsidRPr="00614BEB" w:rsidRDefault="0038264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Wymagania szczegółowe dotyczące wiedzy i umiejętności. Uczeń:</w:t>
            </w:r>
          </w:p>
        </w:tc>
      </w:tr>
      <w:tr w:rsidR="0038264B" w:rsidRPr="00614BEB" w14:paraId="14B12659" w14:textId="77777777" w:rsidTr="008952FA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ACDFF5" w14:textId="77777777" w:rsidR="0038264B" w:rsidRPr="00614BEB" w:rsidRDefault="0038264B" w:rsidP="008952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>9.1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D2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87BF2" w14:textId="77777777" w:rsidR="0038264B" w:rsidRPr="00614BEB" w:rsidRDefault="0038264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1. rozumie znaczenie idei olimpizmu oraz wynikającej z niej zasady </w:t>
            </w: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>fair play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2. uczestniczy w rywalizacji sportowej jako zawodnik, przestrzegając zasad </w:t>
            </w:r>
            <w:r w:rsidRPr="00614BEB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lang w:eastAsia="pl-PL"/>
                <w14:ligatures w14:val="none"/>
              </w:rPr>
              <w:t>fair play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okazuje szacunek wobec przeciwnika, sędziego i współuczestników przez przestrzeganie zasad obowiązujących w grach i zabawach ruchowych;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współdziała w grupie, wiedząc, że sukces drużyny zależy od zaangażowania wszystkich uczestników;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5. komunikuje się efektywnie w grupie i buduje relacje przez gry zespołowe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ćwiczenia w parach;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6. pełni funkcję organizatora, sędziego i kibica w ramach szkolnych zawodów sportowych;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7. wyjaśnia zasady kulturalnego kibicowania;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8. wykazuje kreatywność w poszukiwaniu rozwiązań sytuacji problemowych;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9. traktuje problem jako motywację do działania, a nie barierę nie do pokonania;</w:t>
            </w:r>
          </w:p>
          <w:p w14:paraId="3857A065" w14:textId="77777777" w:rsidR="0038264B" w:rsidRPr="00614BEB" w:rsidRDefault="0038264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10. przez doświadczenia, takie jak wygrana czy przegrana, nazywa i rozumie emocje towarzyszące rywalizacji sportowej, co przekłada się na codzienne funkcjonowanie społeczne;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11. współpracuje w grupie, szanując poglądy i wysiłki innych uczniów, wykazując asertywność i empatię;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12. motywuje innych uczniów do uczestniczenia w aktywności fizycznej,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ze szczególnym uwzględnieniem osób o niższej sprawności fizycznej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zróżnicowanych potrzebach edukacyjnych;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13. przeciwdziała wykluczeniu uczniów mniej sprawnych fizycznie i promuje wzajemne wsparcie;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14. rozwiązuje nieporozumienia w sposób bezkonfliktowy zarówno w trakcie rywalizacji, jak i sytuacjach pozasportowych;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15. wzmacnia poczucie własnej wartości;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16. buduje pozytywny obraz siebie przez współpracę i wsparcie grupy.</w:t>
            </w:r>
          </w:p>
        </w:tc>
      </w:tr>
      <w:tr w:rsidR="0038264B" w:rsidRPr="00614BEB" w14:paraId="36748B55" w14:textId="77777777" w:rsidTr="008952FA"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FFC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18EE22" w14:textId="77777777" w:rsidR="0038264B" w:rsidRPr="00614BEB" w:rsidRDefault="0038264B" w:rsidP="008952F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Cele szczegółowe – treści do realizacji. Uczeń:</w:t>
            </w:r>
          </w:p>
        </w:tc>
      </w:tr>
      <w:tr w:rsidR="0038264B" w:rsidRPr="00614BEB" w14:paraId="40B58711" w14:textId="77777777" w:rsidTr="008952FA">
        <w:trPr>
          <w:trHeight w:val="55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214D2" w14:textId="77777777" w:rsidR="0038264B" w:rsidRPr="00614BEB" w:rsidRDefault="0038264B" w:rsidP="008952FA">
            <w:pPr>
              <w:spacing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>1. Wyjaśnia znaczenie idei olimpizmu oraz podaje przykłady zachowań zgodnych z zasadą fair play w sporcie i codziennym życiu.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2. Uczestniczy w grach i zabawach z elementami rywalizacji, stosując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zasady uczciwej gry wobec przeciwników i współuczestników.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3. Demonstruje szacunek do przeciwnika, sędziego i kolegów z drużyny poprzez przestrzeganie zasad gry i sportową postawę (np. Podanie ręki, gratulacje).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4. Współpracuje z grupą w celu osiągnięcia wspólnego celu, dzieli się zadaniami i wspiera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innych w ich wykonaniu.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5. Komunikuje się jasno i kulturalnie z członkami zespołu, aktywnie słucha oraz wyraża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swoje potrzeby i sugestie podczas gier i ćwiczeń w parach.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6. Pełni różne role (organizatora, sędziego, zawodnika, kibica) w ramach szkolnych wydarzeń sportowych, wykonując zadania zgodnie z przydzieloną funkcją.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7. Wyjaśnia zasady kulturalnego kibicowania i stosuje je podczas lekcji oraz imprez sportowych (np. Doping bez obrażania, okazywanie szacunku wszystkim zawodnikom).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8. Proponuje alternatywne rozwiązania w sytuacjach problemowych na lekcji wf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(np. Brak sprzętu, kontuzja uczestnika, zmiana liczby graczy).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9. Wykorzystuje trudności jako motywację do działania – podejmuje próby rozwiązania problemu, zamiast rezygnować.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10. Nazywa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emocje towarzyszące wygranej i przegranej (radość, frustracja, satysfakcja), dzieli się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nimi z grupą i rozmawia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o ich wpływie na relacje.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11. Szanuje zdanie innych, wyraża własne poglądy w sposób asertywny, współdziała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br/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z grupą z empatią i zrozumieniem.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12. Zachęca koleżanki i kolegów – zwłaszcza mniej sprawnych – do udziału w aktywności fizycznej, wspiera ich i dostosowuje działania grupowe.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13. Przeciwdziała wykluczeniu uczniów, włącza wszystkich do wspólnej gry, promuje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postawy oparte na tolerancji i akceptacji.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14. Rozwiązuje spory i nieporozumienia poprzez rozmowę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,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szukanie kompromisu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unikanie agresji w trakcie współzawodnictwa i poza nim.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15. Docenia własne postępy i przyjmuje pozytywne informacje zwrotne, budując pewność siebie w działaniach fizycznych i społecznych.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 xml:space="preserve">16. Rozpoznaje wpływ grupy na swój rozwój, angażuje się w zespołowe działania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br/>
              <w:t>i kształtuje</w:t>
            </w:r>
            <w:r w:rsidRPr="00614BEB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pl-PL"/>
                <w14:ligatures w14:val="none"/>
              </w:rPr>
              <w:t xml:space="preserve"> </w:t>
            </w:r>
            <w:r w:rsidRPr="00614BEB"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pozytywny obraz siebie poprzez doświadczenia ruchowe i współpracę.</w:t>
            </w:r>
          </w:p>
        </w:tc>
      </w:tr>
    </w:tbl>
    <w:p w14:paraId="51BAECB8" w14:textId="5B36E747" w:rsidR="00EC54B2" w:rsidRPr="00373179" w:rsidRDefault="00EC54B2" w:rsidP="00373179"/>
    <w:sectPr w:rsidR="00EC54B2" w:rsidRPr="00373179" w:rsidSect="00EC54B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4F80"/>
    <w:multiLevelType w:val="hybridMultilevel"/>
    <w:tmpl w:val="57140D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F31DC"/>
    <w:multiLevelType w:val="hybridMultilevel"/>
    <w:tmpl w:val="9B1AC69E"/>
    <w:lvl w:ilvl="0" w:tplc="D8721C64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C11C2"/>
    <w:multiLevelType w:val="hybridMultilevel"/>
    <w:tmpl w:val="D0A873E2"/>
    <w:lvl w:ilvl="0" w:tplc="64EC2410">
      <w:start w:val="1"/>
      <w:numFmt w:val="decimal"/>
      <w:lvlText w:val="%1."/>
      <w:lvlJc w:val="left"/>
      <w:pPr>
        <w:ind w:left="393" w:hanging="360"/>
      </w:pPr>
      <w:rPr>
        <w:rFonts w:eastAsia="Times New Roman"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113" w:hanging="360"/>
      </w:pPr>
    </w:lvl>
    <w:lvl w:ilvl="2" w:tplc="0415001B" w:tentative="1">
      <w:start w:val="1"/>
      <w:numFmt w:val="lowerRoman"/>
      <w:lvlText w:val="%3."/>
      <w:lvlJc w:val="right"/>
      <w:pPr>
        <w:ind w:left="1833" w:hanging="180"/>
      </w:pPr>
    </w:lvl>
    <w:lvl w:ilvl="3" w:tplc="0415000F" w:tentative="1">
      <w:start w:val="1"/>
      <w:numFmt w:val="decimal"/>
      <w:lvlText w:val="%4."/>
      <w:lvlJc w:val="left"/>
      <w:pPr>
        <w:ind w:left="2553" w:hanging="360"/>
      </w:pPr>
    </w:lvl>
    <w:lvl w:ilvl="4" w:tplc="04150019" w:tentative="1">
      <w:start w:val="1"/>
      <w:numFmt w:val="lowerLetter"/>
      <w:lvlText w:val="%5."/>
      <w:lvlJc w:val="left"/>
      <w:pPr>
        <w:ind w:left="3273" w:hanging="360"/>
      </w:pPr>
    </w:lvl>
    <w:lvl w:ilvl="5" w:tplc="0415001B" w:tentative="1">
      <w:start w:val="1"/>
      <w:numFmt w:val="lowerRoman"/>
      <w:lvlText w:val="%6."/>
      <w:lvlJc w:val="right"/>
      <w:pPr>
        <w:ind w:left="3993" w:hanging="180"/>
      </w:pPr>
    </w:lvl>
    <w:lvl w:ilvl="6" w:tplc="0415000F" w:tentative="1">
      <w:start w:val="1"/>
      <w:numFmt w:val="decimal"/>
      <w:lvlText w:val="%7."/>
      <w:lvlJc w:val="left"/>
      <w:pPr>
        <w:ind w:left="4713" w:hanging="360"/>
      </w:pPr>
    </w:lvl>
    <w:lvl w:ilvl="7" w:tplc="04150019" w:tentative="1">
      <w:start w:val="1"/>
      <w:numFmt w:val="lowerLetter"/>
      <w:lvlText w:val="%8."/>
      <w:lvlJc w:val="left"/>
      <w:pPr>
        <w:ind w:left="5433" w:hanging="360"/>
      </w:pPr>
    </w:lvl>
    <w:lvl w:ilvl="8" w:tplc="0415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" w15:restartNumberingAfterBreak="0">
    <w:nsid w:val="0E836DED"/>
    <w:multiLevelType w:val="hybridMultilevel"/>
    <w:tmpl w:val="3CF29512"/>
    <w:lvl w:ilvl="0" w:tplc="61BCE62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90890"/>
    <w:multiLevelType w:val="hybridMultilevel"/>
    <w:tmpl w:val="8B4A1A56"/>
    <w:lvl w:ilvl="0" w:tplc="1AC2E8C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3736D0"/>
    <w:multiLevelType w:val="hybridMultilevel"/>
    <w:tmpl w:val="F998F97A"/>
    <w:lvl w:ilvl="0" w:tplc="1AC2E8C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8F51F3"/>
    <w:multiLevelType w:val="hybridMultilevel"/>
    <w:tmpl w:val="2A324D1A"/>
    <w:lvl w:ilvl="0" w:tplc="1AC2E8C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AD3441"/>
    <w:multiLevelType w:val="hybridMultilevel"/>
    <w:tmpl w:val="6B0E955A"/>
    <w:lvl w:ilvl="0" w:tplc="1AC2E8C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D048CB"/>
    <w:multiLevelType w:val="hybridMultilevel"/>
    <w:tmpl w:val="B40842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87CF2"/>
    <w:multiLevelType w:val="multilevel"/>
    <w:tmpl w:val="300CB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9FD251D"/>
    <w:multiLevelType w:val="hybridMultilevel"/>
    <w:tmpl w:val="E70EC3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CC4B15"/>
    <w:multiLevelType w:val="hybridMultilevel"/>
    <w:tmpl w:val="DF42AA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507259"/>
    <w:multiLevelType w:val="hybridMultilevel"/>
    <w:tmpl w:val="D3B44D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78145C"/>
    <w:multiLevelType w:val="hybridMultilevel"/>
    <w:tmpl w:val="E84C61B6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B860C8"/>
    <w:multiLevelType w:val="hybridMultilevel"/>
    <w:tmpl w:val="B2A01F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360CF1"/>
    <w:multiLevelType w:val="hybridMultilevel"/>
    <w:tmpl w:val="B2A01F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DE1EDA"/>
    <w:multiLevelType w:val="hybridMultilevel"/>
    <w:tmpl w:val="068C7B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7B4C29A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2416457">
    <w:abstractNumId w:val="3"/>
  </w:num>
  <w:num w:numId="2" w16cid:durableId="1242370245">
    <w:abstractNumId w:val="16"/>
  </w:num>
  <w:num w:numId="3" w16cid:durableId="967859894">
    <w:abstractNumId w:val="2"/>
  </w:num>
  <w:num w:numId="4" w16cid:durableId="452746562">
    <w:abstractNumId w:val="1"/>
  </w:num>
  <w:num w:numId="5" w16cid:durableId="234321708">
    <w:abstractNumId w:val="6"/>
  </w:num>
  <w:num w:numId="6" w16cid:durableId="871265966">
    <w:abstractNumId w:val="15"/>
  </w:num>
  <w:num w:numId="7" w16cid:durableId="878127775">
    <w:abstractNumId w:val="4"/>
  </w:num>
  <w:num w:numId="8" w16cid:durableId="2122604484">
    <w:abstractNumId w:val="0"/>
  </w:num>
  <w:num w:numId="9" w16cid:durableId="339702967">
    <w:abstractNumId w:val="8"/>
  </w:num>
  <w:num w:numId="10" w16cid:durableId="1891114158">
    <w:abstractNumId w:val="5"/>
  </w:num>
  <w:num w:numId="11" w16cid:durableId="21323733">
    <w:abstractNumId w:val="7"/>
  </w:num>
  <w:num w:numId="12" w16cid:durableId="550044819">
    <w:abstractNumId w:val="14"/>
  </w:num>
  <w:num w:numId="13" w16cid:durableId="1583219851">
    <w:abstractNumId w:val="10"/>
  </w:num>
  <w:num w:numId="14" w16cid:durableId="2068725326">
    <w:abstractNumId w:val="13"/>
  </w:num>
  <w:num w:numId="15" w16cid:durableId="1139883771">
    <w:abstractNumId w:val="12"/>
  </w:num>
  <w:num w:numId="16" w16cid:durableId="460463501">
    <w:abstractNumId w:val="11"/>
  </w:num>
  <w:num w:numId="17" w16cid:durableId="151325900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4B2"/>
    <w:rsid w:val="00183831"/>
    <w:rsid w:val="00373179"/>
    <w:rsid w:val="0038264B"/>
    <w:rsid w:val="00501CDE"/>
    <w:rsid w:val="00541DAC"/>
    <w:rsid w:val="00591728"/>
    <w:rsid w:val="005D021A"/>
    <w:rsid w:val="006E0D47"/>
    <w:rsid w:val="00866E88"/>
    <w:rsid w:val="008E62C1"/>
    <w:rsid w:val="00C3678B"/>
    <w:rsid w:val="00D335DA"/>
    <w:rsid w:val="00D33B47"/>
    <w:rsid w:val="00EC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09011"/>
  <w15:chartTrackingRefBased/>
  <w15:docId w15:val="{6F2A5F9E-3277-43AF-B643-97625E2A2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3179"/>
  </w:style>
  <w:style w:type="paragraph" w:styleId="Nagwek1">
    <w:name w:val="heading 1"/>
    <w:basedOn w:val="Normalny"/>
    <w:next w:val="Normalny"/>
    <w:link w:val="Nagwek1Znak"/>
    <w:uiPriority w:val="9"/>
    <w:qFormat/>
    <w:rsid w:val="00EC54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C54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C54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C54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C54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C54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C54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C54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C54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C54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C54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C54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C54B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C54B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C54B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C54B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C54B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C54B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C54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C54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C54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C54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C54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C54B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C54B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C54B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C54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C54B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C54B2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EC54B2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EC54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9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55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9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3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75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8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BCA291-21F2-48B6-A688-8AAEED23F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34</Pages>
  <Words>12553</Words>
  <Characters>75323</Characters>
  <Application>Microsoft Office Word</Application>
  <DocSecurity>0</DocSecurity>
  <Lines>627</Lines>
  <Paragraphs>175</Paragraphs>
  <ScaleCrop>false</ScaleCrop>
  <Company/>
  <LinksUpToDate>false</LinksUpToDate>
  <CharactersWithSpaces>87701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Róża Lipska</dc:creator>
  <cp:keywords/>
  <dc:description/>
  <cp:lastModifiedBy>Róża Lipska</cp:lastModifiedBy>
  <cp:revision>3</cp:revision>
  <dcterms:created xsi:type="dcterms:W3CDTF">2025-09-15T05:06:00Z</dcterms:created>
  <dcterms:modified xsi:type="dcterms:W3CDTF">2025-09-15T05:19:00Z</dcterms:modified>
</cp:coreProperties>
</file>