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D1E76" w14:textId="77777777" w:rsidR="004C2DA3" w:rsidRDefault="004C2DA3" w:rsidP="00B13B88">
      <w:pPr>
        <w:spacing w:after="120"/>
        <w:ind w:left="-709"/>
        <w:rPr>
          <w:rFonts w:asciiTheme="minorHAnsi" w:eastAsia="Calibri" w:hAnsiTheme="minorHAnsi" w:cs="Arial"/>
          <w:b/>
          <w:bCs/>
          <w:szCs w:val="20"/>
        </w:rPr>
      </w:pPr>
    </w:p>
    <w:p w14:paraId="17E6D742" w14:textId="24BC9631" w:rsidR="003432BE" w:rsidRDefault="008E71D9" w:rsidP="00B13B88">
      <w:pPr>
        <w:spacing w:after="120"/>
        <w:ind w:left="-709"/>
        <w:rPr>
          <w:rFonts w:ascii="Arial" w:eastAsia="Calibri" w:hAnsi="Arial" w:cs="Arial"/>
          <w:b/>
          <w:bCs/>
          <w:sz w:val="22"/>
          <w:szCs w:val="28"/>
        </w:rPr>
      </w:pPr>
      <w:r w:rsidRPr="00193883">
        <w:rPr>
          <w:rFonts w:asciiTheme="minorHAnsi" w:eastAsia="Calibri" w:hAnsiTheme="minorHAnsi" w:cs="Arial"/>
          <w:b/>
          <w:bCs/>
          <w:szCs w:val="20"/>
        </w:rPr>
        <w:t>Wymagania edu</w:t>
      </w:r>
      <w:r w:rsidR="0074072E" w:rsidRPr="00193883">
        <w:rPr>
          <w:rFonts w:asciiTheme="minorHAnsi" w:eastAsia="Calibri" w:hAnsiTheme="minorHAnsi" w:cs="Arial"/>
          <w:b/>
          <w:bCs/>
          <w:szCs w:val="20"/>
        </w:rPr>
        <w:t>kacyjne z geografii dla klasy 5</w:t>
      </w:r>
      <w:r w:rsidRPr="00193883">
        <w:rPr>
          <w:rFonts w:asciiTheme="minorHAnsi" w:eastAsia="Calibri" w:hAnsiTheme="minorHAnsi" w:cs="Arial"/>
          <w:b/>
          <w:bCs/>
          <w:szCs w:val="20"/>
        </w:rPr>
        <w:br/>
        <w:t xml:space="preserve">oparte na </w:t>
      </w:r>
      <w:r w:rsidRPr="00193883">
        <w:rPr>
          <w:rFonts w:asciiTheme="minorHAnsi" w:eastAsia="Calibri" w:hAnsiTheme="minorHAnsi" w:cs="Arial"/>
          <w:b/>
          <w:bCs/>
          <w:i/>
          <w:iCs/>
          <w:szCs w:val="20"/>
        </w:rPr>
        <w:t xml:space="preserve">Programie nauczania geografii w </w:t>
      </w:r>
      <w:r w:rsidRPr="00193883">
        <w:rPr>
          <w:rFonts w:asciiTheme="minorHAnsi" w:eastAsia="Calibri" w:hAnsiTheme="minorHAnsi" w:cs="Arial"/>
          <w:b/>
          <w:bCs/>
          <w:i/>
          <w:szCs w:val="20"/>
        </w:rPr>
        <w:t>szkole podstawowej</w:t>
      </w:r>
      <w:r w:rsidRPr="00193883">
        <w:rPr>
          <w:rFonts w:asciiTheme="minorHAnsi" w:eastAsia="Calibri" w:hAnsiTheme="minorHAnsi" w:cs="Arial"/>
          <w:b/>
          <w:bCs/>
          <w:szCs w:val="20"/>
        </w:rPr>
        <w:t xml:space="preserve"> – </w:t>
      </w:r>
      <w:r w:rsidRPr="00193883">
        <w:rPr>
          <w:rFonts w:asciiTheme="minorHAnsi" w:eastAsia="Calibri" w:hAnsiTheme="minorHAnsi" w:cs="Arial"/>
          <w:b/>
          <w:bCs/>
          <w:i/>
          <w:iCs/>
          <w:szCs w:val="20"/>
        </w:rPr>
        <w:t xml:space="preserve">Planeta Nowa </w:t>
      </w:r>
      <w:r w:rsidRPr="00193883">
        <w:rPr>
          <w:rFonts w:asciiTheme="minorHAnsi" w:eastAsia="Calibri" w:hAnsiTheme="minorHAnsi" w:cs="Arial"/>
          <w:b/>
          <w:bCs/>
          <w:szCs w:val="20"/>
        </w:rPr>
        <w:t>autorstwa Ewy Marii Tuz i Barbary Dziedzic</w:t>
      </w:r>
      <w:r w:rsidR="00B13B88">
        <w:rPr>
          <w:rFonts w:ascii="Arial" w:eastAsia="Calibri" w:hAnsi="Arial" w:cs="Arial"/>
          <w:b/>
          <w:bCs/>
          <w:sz w:val="22"/>
          <w:szCs w:val="28"/>
        </w:rPr>
        <w:t>; Edycja 2024</w:t>
      </w:r>
    </w:p>
    <w:p w14:paraId="71DA8920" w14:textId="60B597C2" w:rsidR="00596E15" w:rsidRDefault="00596E15" w:rsidP="00B13B88">
      <w:pPr>
        <w:spacing w:after="120"/>
        <w:ind w:left="-709"/>
        <w:rPr>
          <w:rFonts w:ascii="Arial" w:eastAsia="Calibri" w:hAnsi="Arial" w:cs="Arial"/>
          <w:b/>
          <w:bCs/>
          <w:sz w:val="22"/>
          <w:szCs w:val="28"/>
        </w:rPr>
      </w:pPr>
      <w:r>
        <w:rPr>
          <w:rStyle w:val="ui-provider"/>
          <w:rFonts w:cs="Calibri"/>
        </w:rPr>
        <w:t>Wymagania na oceny uwzględniają zapisy podstawy programowej z 2017 r. oraz zmiany z 2024 r.,  wynikające z uszczuplonej podstawy programowej.</w:t>
      </w:r>
    </w:p>
    <w:p w14:paraId="525E1359" w14:textId="77777777" w:rsidR="005A0AA1" w:rsidRDefault="005A0AA1" w:rsidP="00B13B88">
      <w:pPr>
        <w:spacing w:after="120"/>
        <w:ind w:left="-709"/>
        <w:rPr>
          <w:rFonts w:ascii="Arial" w:eastAsia="Calibri" w:hAnsi="Arial" w:cs="Arial"/>
          <w:b/>
          <w:bCs/>
          <w:sz w:val="22"/>
          <w:szCs w:val="28"/>
        </w:rPr>
      </w:pPr>
    </w:p>
    <w:p w14:paraId="3AC5D266" w14:textId="35290D22" w:rsidR="005A0AA1" w:rsidRPr="005A0AA1" w:rsidRDefault="005A0AA1" w:rsidP="005A0AA1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Ocena śródroczna jest określana na podstawie realizacji wymagań z I półrocza, ocena roczna polega na podsumowaniu osiągnięć edukacyjnych ucznia z zajęć edukacyjnych na podstawie wymagań z całego roku szkolnego (I </w:t>
      </w:r>
      <w:proofErr w:type="spellStart"/>
      <w:r>
        <w:rPr>
          <w:rFonts w:eastAsia="Calibri"/>
          <w:sz w:val="20"/>
          <w:szCs w:val="20"/>
        </w:rPr>
        <w:t>i</w:t>
      </w:r>
      <w:proofErr w:type="spellEnd"/>
      <w:r>
        <w:rPr>
          <w:rFonts w:eastAsia="Calibri"/>
          <w:sz w:val="20"/>
          <w:szCs w:val="20"/>
        </w:rPr>
        <w:t xml:space="preserve"> II półrocze).</w:t>
      </w:r>
    </w:p>
    <w:p w14:paraId="3371D6E0" w14:textId="45E20282" w:rsidR="004C2DA3" w:rsidRPr="004C2DA3" w:rsidRDefault="004C2DA3" w:rsidP="00B13B88">
      <w:pPr>
        <w:spacing w:after="120"/>
        <w:ind w:left="-709"/>
        <w:rPr>
          <w:rFonts w:asciiTheme="minorHAnsi" w:hAnsiTheme="minorHAnsi" w:cs="Arial"/>
          <w:szCs w:val="20"/>
          <w:u w:val="single"/>
        </w:rPr>
      </w:pPr>
      <w:r>
        <w:rPr>
          <w:rFonts w:asciiTheme="minorHAnsi" w:eastAsia="Calibri" w:hAnsiTheme="minorHAnsi" w:cs="Arial"/>
          <w:b/>
          <w:bCs/>
          <w:szCs w:val="20"/>
          <w:u w:val="single"/>
        </w:rPr>
        <w:t xml:space="preserve">                                                                                                                     </w:t>
      </w:r>
      <w:r w:rsidRPr="00BD40F0">
        <w:rPr>
          <w:rFonts w:asciiTheme="minorHAnsi" w:eastAsia="Calibri" w:hAnsiTheme="minorHAnsi" w:cs="Arial"/>
          <w:b/>
          <w:bCs/>
          <w:szCs w:val="20"/>
          <w:highlight w:val="yellow"/>
          <w:u w:val="single"/>
        </w:rPr>
        <w:t>I PÓŁROCZE</w:t>
      </w:r>
    </w:p>
    <w:tbl>
      <w:tblPr>
        <w:tblW w:w="15875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4"/>
        <w:gridCol w:w="3174"/>
        <w:gridCol w:w="3175"/>
        <w:gridCol w:w="3177"/>
        <w:gridCol w:w="3175"/>
      </w:tblGrid>
      <w:tr w:rsidR="00C55AF0" w:rsidRPr="00D05D68" w14:paraId="67FE8F11" w14:textId="77777777" w:rsidTr="00577D1D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0DDCBAFF" w14:textId="77777777" w:rsidR="00C55AF0" w:rsidRPr="00D42BA0" w:rsidRDefault="00C55AF0" w:rsidP="00193883">
            <w:pPr>
              <w:ind w:right="-1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Wymagania na poszczególne oceny</w:t>
            </w:r>
          </w:p>
        </w:tc>
      </w:tr>
      <w:tr w:rsidR="009242EF" w:rsidRPr="00D05D68" w14:paraId="23D9B7D0" w14:textId="77777777" w:rsidTr="00577D1D">
        <w:trPr>
          <w:trHeight w:val="454"/>
        </w:trPr>
        <w:tc>
          <w:tcPr>
            <w:tcW w:w="3174" w:type="dxa"/>
            <w:shd w:val="clear" w:color="auto" w:fill="auto"/>
            <w:vAlign w:val="center"/>
          </w:tcPr>
          <w:p w14:paraId="047F0EFC" w14:textId="0D7DF757" w:rsidR="009242EF" w:rsidRPr="009242EF" w:rsidRDefault="009242EF" w:rsidP="00193883">
            <w:pPr>
              <w:ind w:right="-1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b/>
                <w:sz w:val="20"/>
                <w:szCs w:val="20"/>
              </w:rPr>
              <w:t>na ocenę dopuszczającą</w:t>
            </w:r>
          </w:p>
        </w:tc>
        <w:tc>
          <w:tcPr>
            <w:tcW w:w="3174" w:type="dxa"/>
            <w:shd w:val="clear" w:color="auto" w:fill="auto"/>
            <w:vAlign w:val="center"/>
          </w:tcPr>
          <w:p w14:paraId="421C25BB" w14:textId="28BBECA5" w:rsidR="009242EF" w:rsidRPr="00D42BA0" w:rsidRDefault="009242EF" w:rsidP="00193883">
            <w:pPr>
              <w:ind w:right="-1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b/>
                <w:sz w:val="20"/>
                <w:szCs w:val="20"/>
              </w:rPr>
              <w:t>na ocenę dostateczną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53179E28" w14:textId="53D0F25A" w:rsidR="009242EF" w:rsidRPr="009242EF" w:rsidRDefault="009242EF" w:rsidP="00193883">
            <w:pPr>
              <w:ind w:right="-1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b/>
                <w:sz w:val="20"/>
                <w:szCs w:val="20"/>
              </w:rPr>
              <w:t>na ocenę dobrą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AB36583" w14:textId="7C5C975E" w:rsidR="009242EF" w:rsidRPr="00D42BA0" w:rsidRDefault="009242EF" w:rsidP="00193883">
            <w:pPr>
              <w:ind w:right="-1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b/>
                <w:sz w:val="20"/>
                <w:szCs w:val="20"/>
              </w:rPr>
              <w:t>na ocenę bardzo dobrą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3DCAB049" w14:textId="23EF8999" w:rsidR="009242EF" w:rsidRPr="00D42BA0" w:rsidRDefault="009242EF" w:rsidP="00193883">
            <w:pPr>
              <w:ind w:right="-1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b/>
                <w:sz w:val="20"/>
                <w:szCs w:val="20"/>
              </w:rPr>
              <w:t>na ocenę celującą</w:t>
            </w:r>
          </w:p>
        </w:tc>
      </w:tr>
      <w:tr w:rsidR="0074072E" w:rsidRPr="00D05D68" w14:paraId="6BA7BAD3" w14:textId="77777777" w:rsidTr="00E54231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726D717D" w14:textId="77777777" w:rsidR="00E02E04" w:rsidRPr="00D42BA0" w:rsidRDefault="00577D1D" w:rsidP="00193883">
            <w:pPr>
              <w:ind w:right="-1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1. </w:t>
            </w:r>
            <w:r w:rsidR="0074072E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Mapa Polski</w:t>
            </w:r>
          </w:p>
        </w:tc>
      </w:tr>
      <w:tr w:rsidR="0074072E" w:rsidRPr="00D05D68" w14:paraId="0237623C" w14:textId="77777777" w:rsidTr="00E54231">
        <w:trPr>
          <w:trHeight w:val="562"/>
        </w:trPr>
        <w:tc>
          <w:tcPr>
            <w:tcW w:w="3174" w:type="dxa"/>
            <w:shd w:val="clear" w:color="auto" w:fill="auto"/>
          </w:tcPr>
          <w:p w14:paraId="1CB71895" w14:textId="77777777" w:rsidR="008E71D9" w:rsidRPr="00D42BA0" w:rsidRDefault="00C55AF0" w:rsidP="0033011B">
            <w:p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  <w:r w:rsidR="008E71D9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</w:p>
          <w:p w14:paraId="3736BD35" w14:textId="77777777" w:rsidR="00404346" w:rsidRPr="00D42BA0" w:rsidRDefault="00D473BE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wyjaśnia znaczenie termin</w:t>
            </w:r>
            <w:r w:rsidR="000D3D11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ów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: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mapa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,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skala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,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legenda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mapy</w:t>
            </w:r>
          </w:p>
          <w:p w14:paraId="4A05731E" w14:textId="77777777" w:rsidR="00D473BE" w:rsidRPr="00D42BA0" w:rsidRDefault="00D473BE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wymienia elementy mapy</w:t>
            </w:r>
          </w:p>
          <w:p w14:paraId="4E1E3012" w14:textId="77777777" w:rsidR="006419DA" w:rsidRPr="00D42BA0" w:rsidRDefault="006419DA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wyjaśnia znaczenie </w:t>
            </w:r>
            <w:r w:rsidR="000D3D11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terminów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: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wysokość bezwzględna</w:t>
            </w:r>
            <w:r w:rsidR="00D05D6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, </w:t>
            </w:r>
            <w:r w:rsidR="000D3D11"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 xml:space="preserve">wysokość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względna</w:t>
            </w:r>
          </w:p>
          <w:p w14:paraId="77270B23" w14:textId="77777777" w:rsidR="006419DA" w:rsidRPr="00D42BA0" w:rsidRDefault="006419DA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odczytuje wysokość bezwzględn</w:t>
            </w:r>
            <w:r w:rsidR="000D3D11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ą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obiektów na mapie</w:t>
            </w:r>
            <w:r w:rsidR="009F7CB4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FC78EC">
              <w:rPr>
                <w:rFonts w:asciiTheme="minorHAnsi" w:eastAsia="Calibri" w:hAnsiTheme="minorHAnsi" w:cstheme="minorHAnsi"/>
                <w:sz w:val="20"/>
                <w:szCs w:val="20"/>
              </w:rPr>
              <w:t>poziomicowej</w:t>
            </w:r>
          </w:p>
          <w:p w14:paraId="2FE32D6F" w14:textId="77777777" w:rsidR="006419DA" w:rsidRPr="00D42BA0" w:rsidRDefault="006419DA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podaje nazwy barw stosowanych na mapach hipsometrycznych</w:t>
            </w:r>
          </w:p>
          <w:p w14:paraId="3952CE92" w14:textId="77777777" w:rsidR="00855848" w:rsidRPr="00D42BA0" w:rsidRDefault="00855848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wymienia </w:t>
            </w:r>
            <w:r w:rsidR="001C2182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różne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rodzaje map</w:t>
            </w:r>
          </w:p>
          <w:p w14:paraId="38CB8950" w14:textId="77777777" w:rsidR="000C29A5" w:rsidRPr="00D42BA0" w:rsidRDefault="00855848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odczytuje informacje z planu miasta</w:t>
            </w:r>
          </w:p>
        </w:tc>
        <w:tc>
          <w:tcPr>
            <w:tcW w:w="3174" w:type="dxa"/>
            <w:shd w:val="clear" w:color="auto" w:fill="auto"/>
          </w:tcPr>
          <w:p w14:paraId="735F8678" w14:textId="77777777" w:rsidR="006F4F16" w:rsidRPr="00D42BA0" w:rsidRDefault="00C55AF0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  <w:r w:rsidR="008E71D9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</w:p>
          <w:p w14:paraId="32B6A394" w14:textId="77777777" w:rsidR="00404346" w:rsidRPr="00D42BA0" w:rsidRDefault="00D42BA0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odczytuje </w:t>
            </w:r>
            <w:r w:rsidR="009F7CB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za pomocą legendy </w:t>
            </w:r>
            <w:r w:rsidR="00D473BE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znaki 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kartograficzne </w:t>
            </w:r>
            <w:r w:rsidR="00D473BE" w:rsidRPr="00D42BA0">
              <w:rPr>
                <w:rFonts w:asciiTheme="minorHAnsi" w:hAnsiTheme="minorHAnsi" w:cstheme="minorHAnsi"/>
                <w:sz w:val="20"/>
                <w:szCs w:val="20"/>
              </w:rPr>
              <w:t>na mapie</w:t>
            </w:r>
          </w:p>
          <w:p w14:paraId="23AE3384" w14:textId="77777777" w:rsidR="00C92379" w:rsidRPr="00D42BA0" w:rsidRDefault="00C92379" w:rsidP="0089225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stosuje legendę mapy do odczytania informacji</w:t>
            </w:r>
          </w:p>
          <w:p w14:paraId="6CFB251E" w14:textId="77777777" w:rsidR="00D473BE" w:rsidRPr="00D42BA0" w:rsidRDefault="009F39C5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odczytuje skalę mapy</w:t>
            </w:r>
          </w:p>
          <w:p w14:paraId="79CBEBC0" w14:textId="77777777" w:rsidR="00D473BE" w:rsidRPr="00D42BA0" w:rsidRDefault="00D473BE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rozróżnia rodzaje skali</w:t>
            </w:r>
          </w:p>
          <w:p w14:paraId="1F202EB2" w14:textId="77777777" w:rsidR="006419DA" w:rsidRPr="00D42BA0" w:rsidRDefault="006419DA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oblicza wysokość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względną</w:t>
            </w:r>
            <w:r w:rsidR="009F7CB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podstawie wysokości bezwzględnej odczytanej z mapy </w:t>
            </w:r>
          </w:p>
          <w:p w14:paraId="30AC2594" w14:textId="77777777" w:rsidR="00DD5063" w:rsidRPr="00D42BA0" w:rsidRDefault="006419DA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odczytuje informacje z mapy </w:t>
            </w:r>
            <w:r w:rsidR="00855848" w:rsidRPr="00D42BA0">
              <w:rPr>
                <w:rFonts w:asciiTheme="minorHAnsi" w:hAnsiTheme="minorHAnsi" w:cstheme="minorHAnsi"/>
                <w:sz w:val="20"/>
                <w:szCs w:val="20"/>
              </w:rPr>
              <w:t>poziomicowej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</w:t>
            </w:r>
            <w:r w:rsidR="00E015BD">
              <w:rPr>
                <w:rFonts w:asciiTheme="minorHAnsi" w:hAnsiTheme="minorHAnsi" w:cstheme="minorHAnsi"/>
                <w:sz w:val="20"/>
                <w:szCs w:val="20"/>
              </w:rPr>
              <w:t xml:space="preserve">mapy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hipsometrycznej</w:t>
            </w:r>
          </w:p>
          <w:p w14:paraId="572A5A1C" w14:textId="77777777" w:rsidR="00855848" w:rsidRPr="00D42BA0" w:rsidRDefault="00855848" w:rsidP="000D3D11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wyszukuje w atlasie 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przykłady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map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proofErr w:type="spellStart"/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>ogólnogeograficznej</w:t>
            </w:r>
            <w:proofErr w:type="spellEnd"/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>, krajobrazowej, turystycznej i planu miasta</w:t>
            </w:r>
          </w:p>
        </w:tc>
        <w:tc>
          <w:tcPr>
            <w:tcW w:w="3175" w:type="dxa"/>
            <w:shd w:val="clear" w:color="auto" w:fill="auto"/>
          </w:tcPr>
          <w:p w14:paraId="0ECFB89F" w14:textId="77777777" w:rsidR="006F4F16" w:rsidRPr="00D42BA0" w:rsidRDefault="00C55AF0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  <w:r w:rsidR="008E71D9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</w:p>
          <w:p w14:paraId="51EA5413" w14:textId="77777777" w:rsidR="006419DA" w:rsidRPr="0089225B" w:rsidRDefault="00DD5063" w:rsidP="0089225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89225B">
              <w:rPr>
                <w:rFonts w:asciiTheme="minorHAnsi" w:hAnsiTheme="minorHAnsi" w:cstheme="minorHAnsi"/>
                <w:sz w:val="20"/>
                <w:szCs w:val="20"/>
              </w:rPr>
              <w:t>rozróżnia na mapie</w:t>
            </w:r>
            <w:r w:rsidR="006419DA" w:rsidRPr="0089225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015BD" w:rsidRPr="0089225B">
              <w:rPr>
                <w:rFonts w:asciiTheme="minorHAnsi" w:hAnsiTheme="minorHAnsi" w:cstheme="minorHAnsi"/>
                <w:sz w:val="20"/>
                <w:szCs w:val="20"/>
              </w:rPr>
              <w:t xml:space="preserve">znaki </w:t>
            </w:r>
            <w:r w:rsidR="006419DA" w:rsidRPr="0089225B">
              <w:rPr>
                <w:rFonts w:asciiTheme="minorHAnsi" w:hAnsiTheme="minorHAnsi" w:cstheme="minorHAnsi"/>
                <w:sz w:val="20"/>
                <w:szCs w:val="20"/>
              </w:rPr>
              <w:t>punktowe</w:t>
            </w:r>
            <w:r w:rsidRPr="0089225B">
              <w:rPr>
                <w:rFonts w:asciiTheme="minorHAnsi" w:hAnsiTheme="minorHAnsi" w:cstheme="minorHAnsi"/>
                <w:sz w:val="20"/>
                <w:szCs w:val="20"/>
              </w:rPr>
              <w:t xml:space="preserve">, liniowe </w:t>
            </w:r>
            <w:r w:rsidR="006419DA" w:rsidRPr="0089225B">
              <w:rPr>
                <w:rFonts w:asciiTheme="minorHAnsi" w:hAnsiTheme="minorHAnsi" w:cstheme="minorHAnsi"/>
                <w:sz w:val="20"/>
                <w:szCs w:val="20"/>
              </w:rPr>
              <w:t>i powierzchniowe</w:t>
            </w:r>
          </w:p>
          <w:p w14:paraId="25A82C1A" w14:textId="77777777" w:rsidR="00C55AF0" w:rsidRPr="00D42BA0" w:rsidRDefault="005322E5" w:rsidP="0089225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rysuje podziałkę liniową</w:t>
            </w:r>
          </w:p>
          <w:p w14:paraId="3FB0BB0F" w14:textId="77777777" w:rsidR="009F39C5" w:rsidRPr="00D42BA0" w:rsidRDefault="009F39C5" w:rsidP="0033011B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dlaczego każda mapa ma skalę</w:t>
            </w:r>
          </w:p>
          <w:p w14:paraId="7A051193" w14:textId="77777777" w:rsidR="001C2182" w:rsidRPr="00D42BA0" w:rsidRDefault="001C2182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oblicza odległość </w:t>
            </w:r>
            <w:r w:rsidR="000D3D11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na mapie wzdłuż linii prostej 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za pomocą skali liczbowej</w:t>
            </w:r>
          </w:p>
          <w:p w14:paraId="2F804085" w14:textId="77777777" w:rsidR="006419DA" w:rsidRPr="00D42BA0" w:rsidRDefault="006419DA" w:rsidP="0033011B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jak powstaje mapa poziomicowa</w:t>
            </w:r>
          </w:p>
          <w:p w14:paraId="6637FB91" w14:textId="77777777" w:rsidR="00DD5063" w:rsidRPr="00D42BA0" w:rsidRDefault="006419DA" w:rsidP="0033011B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różnicę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między obszarem nizinnym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, wyżynnym a obszarem górski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>m</w:t>
            </w:r>
          </w:p>
          <w:p w14:paraId="0CBACDEF" w14:textId="77777777" w:rsidR="006419DA" w:rsidRPr="00D42BA0" w:rsidRDefault="00855848" w:rsidP="0033011B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różnicę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między mapą </w:t>
            </w:r>
            <w:proofErr w:type="spellStart"/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ogólnogeograficzną</w:t>
            </w:r>
            <w:proofErr w:type="spellEnd"/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a 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mapą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krajobrazową</w:t>
            </w:r>
          </w:p>
          <w:p w14:paraId="757AFEA5" w14:textId="77777777" w:rsidR="00855848" w:rsidRPr="00D42BA0" w:rsidRDefault="00855848" w:rsidP="0033011B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przedstawia sposoby orientowania mapy w terenie</w:t>
            </w:r>
          </w:p>
        </w:tc>
        <w:tc>
          <w:tcPr>
            <w:tcW w:w="3177" w:type="dxa"/>
            <w:shd w:val="clear" w:color="auto" w:fill="auto"/>
          </w:tcPr>
          <w:p w14:paraId="0A880252" w14:textId="77777777" w:rsidR="006F4F16" w:rsidRPr="00D42BA0" w:rsidRDefault="00C55AF0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  <w:r w:rsidR="006F4F16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</w:p>
          <w:p w14:paraId="1ECDB95D" w14:textId="77777777" w:rsidR="00A01C42" w:rsidRPr="00D42BA0" w:rsidRDefault="00D473BE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dobiera 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odpowiednią mapę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 celu uzyskania określonych informacji geograficznych</w:t>
            </w:r>
          </w:p>
          <w:p w14:paraId="554CF9C1" w14:textId="77777777" w:rsidR="009F39C5" w:rsidRPr="00D42BA0" w:rsidRDefault="009F39C5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przekształca skalę liczbow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mianowaną i podziałkę liniową</w:t>
            </w:r>
          </w:p>
          <w:p w14:paraId="05163A35" w14:textId="77777777" w:rsidR="009F7CB4" w:rsidRPr="001E04BB" w:rsidRDefault="009F7CB4" w:rsidP="001E04BB">
            <w:pPr>
              <w:pStyle w:val="Tekstkomentarza"/>
              <w:numPr>
                <w:ilvl w:val="0"/>
                <w:numId w:val="17"/>
              </w:numPr>
              <w:tabs>
                <w:tab w:val="left" w:pos="198"/>
              </w:tabs>
              <w:ind w:left="189" w:hanging="189"/>
              <w:rPr>
                <w:rFonts w:asciiTheme="minorHAnsi" w:hAnsiTheme="minorHAnsi"/>
              </w:rPr>
            </w:pPr>
            <w:r w:rsidRPr="001E04BB">
              <w:rPr>
                <w:rFonts w:asciiTheme="minorHAnsi" w:hAnsiTheme="minorHAnsi"/>
              </w:rPr>
              <w:t>oblicza odległość w terenie za pomocą skali liczbowej</w:t>
            </w:r>
          </w:p>
          <w:p w14:paraId="40C3B59B" w14:textId="77777777" w:rsidR="000D3D11" w:rsidRPr="00D42BA0" w:rsidRDefault="000D3D11" w:rsidP="000D3D11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oblicza odległość w terenie za pomocą podziałki liniowej</w:t>
            </w:r>
          </w:p>
          <w:p w14:paraId="2F1AD78C" w14:textId="77777777" w:rsidR="00507627" w:rsidRDefault="000D3D11" w:rsidP="002F75CF">
            <w:pPr>
              <w:pStyle w:val="Akapitzlist"/>
              <w:numPr>
                <w:ilvl w:val="0"/>
                <w:numId w:val="17"/>
              </w:num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oblicza długość trasy złożonej z </w:t>
            </w:r>
            <w:r w:rsidR="00507627" w:rsidRPr="00D42BA0">
              <w:rPr>
                <w:rFonts w:asciiTheme="minorHAnsi" w:hAnsiTheme="minorHAnsi" w:cstheme="minorHAnsi"/>
                <w:sz w:val="20"/>
                <w:szCs w:val="20"/>
              </w:rPr>
              <w:t>odcinków</w:t>
            </w:r>
            <w:r w:rsidR="00FC78EC">
              <w:rPr>
                <w:rFonts w:asciiTheme="minorHAnsi" w:hAnsiTheme="minorHAnsi" w:cstheme="minorHAnsi"/>
                <w:sz w:val="20"/>
                <w:szCs w:val="20"/>
              </w:rPr>
              <w:t xml:space="preserve"> za pomocą skali liczbowej</w:t>
            </w:r>
          </w:p>
          <w:p w14:paraId="33CBE057" w14:textId="77777777" w:rsidR="006419DA" w:rsidRPr="00D42BA0" w:rsidRDefault="00507627" w:rsidP="002F75CF">
            <w:pPr>
              <w:pStyle w:val="Akapitzlist"/>
              <w:numPr>
                <w:ilvl w:val="0"/>
                <w:numId w:val="17"/>
              </w:num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</w:t>
            </w:r>
            <w:r w:rsidR="006419DA" w:rsidRPr="00D42BA0">
              <w:rPr>
                <w:rFonts w:asciiTheme="minorHAnsi" w:hAnsiTheme="minorHAnsi" w:cstheme="minorHAnsi"/>
                <w:sz w:val="20"/>
                <w:szCs w:val="20"/>
              </w:rPr>
              <w:t>przedstawione na map</w:t>
            </w:r>
            <w:r w:rsidR="006419DA" w:rsidRPr="001E04BB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="006419DA" w:rsidRPr="00D42BA0">
              <w:rPr>
                <w:rFonts w:asciiTheme="minorHAnsi" w:hAnsiTheme="minorHAnsi" w:cstheme="minorHAnsi"/>
                <w:sz w:val="20"/>
                <w:szCs w:val="20"/>
              </w:rPr>
              <w:t>ch poziomicowych formy terenu</w:t>
            </w:r>
          </w:p>
          <w:p w14:paraId="2F6A3236" w14:textId="77777777" w:rsidR="00DD5063" w:rsidRPr="00D42BA0" w:rsidRDefault="006419DA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formy ukształtowania 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powierzchni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mapie 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>hipsometrycznej</w:t>
            </w:r>
          </w:p>
          <w:p w14:paraId="18151BD5" w14:textId="77777777" w:rsidR="006419DA" w:rsidRPr="00D42BA0" w:rsidRDefault="00FC78EC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omawia zastosowanie map cyfrowych</w:t>
            </w:r>
          </w:p>
          <w:p w14:paraId="40578E31" w14:textId="27B68473" w:rsidR="00855848" w:rsidRPr="00B13B88" w:rsidRDefault="009F7CB4" w:rsidP="00B13B88">
            <w:pPr>
              <w:pStyle w:val="Tekstkomentarza"/>
              <w:numPr>
                <w:ilvl w:val="0"/>
                <w:numId w:val="17"/>
              </w:numPr>
              <w:ind w:left="189" w:hanging="142"/>
              <w:rPr>
                <w:rFonts w:asciiTheme="minorHAnsi" w:hAnsiTheme="minorHAnsi"/>
              </w:rPr>
            </w:pPr>
            <w:r w:rsidRPr="001E04BB">
              <w:rPr>
                <w:rFonts w:asciiTheme="minorHAnsi" w:hAnsiTheme="minorHAnsi"/>
              </w:rPr>
              <w:lastRenderedPageBreak/>
              <w:t>podaje różnice między mapą turystyczną a planem miasta</w:t>
            </w:r>
          </w:p>
        </w:tc>
        <w:tc>
          <w:tcPr>
            <w:tcW w:w="3175" w:type="dxa"/>
            <w:shd w:val="clear" w:color="auto" w:fill="auto"/>
          </w:tcPr>
          <w:p w14:paraId="79F6BE0C" w14:textId="77777777" w:rsidR="006F4F16" w:rsidRPr="00D42BA0" w:rsidRDefault="00C55AF0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  <w:r w:rsidR="006F4F16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</w:p>
          <w:p w14:paraId="09E5C0CF" w14:textId="77777777" w:rsidR="00EC57A0" w:rsidRPr="00D42BA0" w:rsidRDefault="00D473BE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posługuje się 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planem 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miasta 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>w terenie</w:t>
            </w:r>
          </w:p>
          <w:p w14:paraId="4E226EC9" w14:textId="77777777" w:rsidR="009F39C5" w:rsidRPr="00D42BA0" w:rsidRDefault="000C29A5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podaj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>e przykłady wykorzystania map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różnej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treści</w:t>
            </w:r>
          </w:p>
          <w:p w14:paraId="1A00E798" w14:textId="77777777" w:rsidR="006419DA" w:rsidRPr="00D42BA0" w:rsidRDefault="006419DA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analizuje 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treść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map przedstawiających ukształtowanie powierzchni Polski</w:t>
            </w:r>
          </w:p>
          <w:p w14:paraId="2FC16C24" w14:textId="77777777" w:rsidR="00FC78EC" w:rsidRDefault="00DD5063" w:rsidP="00FC78EC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czyta treść </w:t>
            </w:r>
            <w:r w:rsidR="00855848" w:rsidRPr="00D42BA0">
              <w:rPr>
                <w:rFonts w:asciiTheme="minorHAnsi" w:hAnsiTheme="minorHAnsi" w:cstheme="minorHAnsi"/>
                <w:sz w:val="20"/>
                <w:szCs w:val="20"/>
              </w:rPr>
              <w:t>mapy lub plan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 najbliższego otoczenia szkoły</w:t>
            </w:r>
            <w:r w:rsidR="00855848" w:rsidRPr="00D42BA0">
              <w:rPr>
                <w:rFonts w:asciiTheme="minorHAnsi" w:hAnsiTheme="minorHAnsi" w:cstheme="minorHAnsi"/>
                <w:sz w:val="20"/>
                <w:szCs w:val="20"/>
              </w:rPr>
              <w:t>, odnosząc je do</w:t>
            </w:r>
            <w:r w:rsidR="00FC78EC">
              <w:rPr>
                <w:rFonts w:asciiTheme="minorHAnsi" w:hAnsiTheme="minorHAnsi" w:cstheme="minorHAnsi"/>
                <w:sz w:val="20"/>
                <w:szCs w:val="20"/>
              </w:rPr>
              <w:t xml:space="preserve"> obserwowanych w terenie</w:t>
            </w:r>
            <w:r w:rsidR="0085584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elementów środowiska geograficznego </w:t>
            </w:r>
          </w:p>
          <w:p w14:paraId="2A5E6437" w14:textId="77777777" w:rsidR="000C29A5" w:rsidRPr="00D42BA0" w:rsidRDefault="005322E5" w:rsidP="00FC78EC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projektuje</w:t>
            </w:r>
            <w:r w:rsidR="00120956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opisuj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e tras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wyciecz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>ki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podstawie </w:t>
            </w:r>
            <w:r w:rsidR="00120956" w:rsidRPr="00D42BA0">
              <w:rPr>
                <w:rFonts w:asciiTheme="minorHAnsi" w:hAnsiTheme="minorHAnsi" w:cstheme="minorHAnsi"/>
                <w:sz w:val="20"/>
                <w:szCs w:val="20"/>
              </w:rPr>
              <w:t>map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20956" w:rsidRPr="00D42BA0">
              <w:rPr>
                <w:rFonts w:asciiTheme="minorHAnsi" w:hAnsiTheme="minorHAnsi" w:cstheme="minorHAnsi"/>
                <w:sz w:val="20"/>
                <w:szCs w:val="20"/>
              </w:rPr>
              <w:t>turystyczn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>ej lub plan</w:t>
            </w:r>
            <w:r w:rsidR="0014342E" w:rsidRPr="00D42BA0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miasta </w:t>
            </w:r>
          </w:p>
        </w:tc>
      </w:tr>
      <w:tr w:rsidR="00BA15B5" w:rsidRPr="00D05D68" w14:paraId="666B4CC1" w14:textId="77777777" w:rsidTr="00E54231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21C03984" w14:textId="77777777" w:rsidR="00C55AF0" w:rsidRPr="00D42BA0" w:rsidRDefault="00577D1D" w:rsidP="0019388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2. </w:t>
            </w:r>
            <w:r w:rsidR="0074072E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Krajobrazy Polski</w:t>
            </w:r>
          </w:p>
        </w:tc>
      </w:tr>
      <w:tr w:rsidR="00C55AF0" w:rsidRPr="00D05D68" w14:paraId="1A98773C" w14:textId="77777777" w:rsidTr="00E54231">
        <w:tc>
          <w:tcPr>
            <w:tcW w:w="3174" w:type="dxa"/>
            <w:shd w:val="clear" w:color="auto" w:fill="auto"/>
          </w:tcPr>
          <w:p w14:paraId="3D6C63C0" w14:textId="77777777" w:rsidR="00C854BD" w:rsidRPr="00D42BA0" w:rsidRDefault="00C854BD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Uczeń: </w:t>
            </w:r>
          </w:p>
          <w:p w14:paraId="023B9C36" w14:textId="77777777" w:rsidR="004828F0" w:rsidRPr="00D42BA0" w:rsidRDefault="000C29A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terminu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krajobraz</w:t>
            </w:r>
          </w:p>
          <w:p w14:paraId="43E486D4" w14:textId="77777777" w:rsidR="000C29A5" w:rsidRPr="00D42BA0" w:rsidRDefault="000C29A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składniki krajobrazu</w:t>
            </w:r>
          </w:p>
          <w:p w14:paraId="31154A3C" w14:textId="77777777" w:rsidR="00420C69" w:rsidRPr="00D42BA0" w:rsidRDefault="00420C69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elementy krajobrazu najbliższej okolicy</w:t>
            </w:r>
          </w:p>
          <w:p w14:paraId="18CDBAC3" w14:textId="77777777" w:rsidR="005322E5" w:rsidRPr="00D42BA0" w:rsidRDefault="000C29A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pasy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rzeźby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terenu Polsk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>i</w:t>
            </w:r>
          </w:p>
          <w:p w14:paraId="278291F3" w14:textId="77777777" w:rsidR="000C29A5" w:rsidRPr="00D42BA0" w:rsidRDefault="00A764B0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zuje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na mapie Wybrzeże Słowińskie</w:t>
            </w:r>
          </w:p>
          <w:p w14:paraId="5725D937" w14:textId="77777777" w:rsidR="00980211" w:rsidRPr="00D42BA0" w:rsidRDefault="00980211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elementy krajobrazu nadmorskiego</w:t>
            </w:r>
          </w:p>
          <w:p w14:paraId="620AE6D3" w14:textId="77777777" w:rsidR="00980211" w:rsidRPr="00D42BA0" w:rsidRDefault="00980211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główne miasta leżące na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Wybrzeżu Słowińskim</w:t>
            </w:r>
          </w:p>
          <w:p w14:paraId="5746104E" w14:textId="77777777" w:rsidR="00AF1B34" w:rsidRDefault="00980211" w:rsidP="00EC4218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 jednym przykładzie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roślin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zwierz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ęcia charakterystycznych dla Wybrzeża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Słowińskiego</w:t>
            </w:r>
          </w:p>
          <w:p w14:paraId="35EC7081" w14:textId="77777777" w:rsidR="00E23B6F" w:rsidRPr="00D42BA0" w:rsidRDefault="00E23B6F" w:rsidP="00EC4218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mapie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Pojezierze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Mazurskie</w:t>
            </w:r>
          </w:p>
          <w:p w14:paraId="4AA4DB7B" w14:textId="77777777" w:rsidR="00E23B6F" w:rsidRPr="00D42BA0" w:rsidRDefault="00E23B6F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odczytuje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z mapy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nazwy największych jezior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 xml:space="preserve"> na </w:t>
            </w:r>
            <w:r w:rsidR="001E04BB">
              <w:rPr>
                <w:rFonts w:asciiTheme="minorHAnsi" w:hAnsiTheme="minorHAnsi" w:cstheme="minorHAnsi"/>
                <w:sz w:val="20"/>
                <w:szCs w:val="20"/>
              </w:rPr>
              <w:t>Pojezierzu Mazurskim</w:t>
            </w:r>
          </w:p>
          <w:p w14:paraId="3184D6A0" w14:textId="77777777" w:rsidR="00DE5A59" w:rsidRPr="00DE5A59" w:rsidRDefault="004965EC" w:rsidP="00DE5A59">
            <w:pPr>
              <w:pStyle w:val="Akapitzlist"/>
              <w:numPr>
                <w:ilvl w:val="1"/>
                <w:numId w:val="16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</w:t>
            </w:r>
            <w:r w:rsidR="00DE5A5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E5A59" w:rsidRPr="00DE5A59">
              <w:rPr>
                <w:rFonts w:asciiTheme="minorHAnsi" w:hAnsiTheme="minorHAnsi" w:cstheme="minorHAnsi"/>
                <w:sz w:val="20"/>
                <w:szCs w:val="20"/>
              </w:rPr>
              <w:t>pas Nizin</w:t>
            </w:r>
          </w:p>
          <w:p w14:paraId="502A82E7" w14:textId="77777777" w:rsidR="00AF1B34" w:rsidRDefault="00DE5A59" w:rsidP="00DE5A59">
            <w:pPr>
              <w:pStyle w:val="Akapitzlist"/>
              <w:autoSpaceDE w:val="0"/>
              <w:autoSpaceDN w:val="0"/>
              <w:adjustRightInd w:val="0"/>
              <w:spacing w:line="280" w:lineRule="exact"/>
              <w:ind w:left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E5A59">
              <w:rPr>
                <w:rFonts w:asciiTheme="minorHAnsi" w:hAnsiTheme="minorHAnsi" w:cstheme="minorHAnsi"/>
                <w:sz w:val="20"/>
                <w:szCs w:val="20"/>
              </w:rPr>
              <w:t>Środkowopolskich oraz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>Nizin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Mazowiecką</w:t>
            </w:r>
          </w:p>
          <w:p w14:paraId="09ECBC67" w14:textId="77777777" w:rsidR="00244839" w:rsidRPr="00D42BA0" w:rsidRDefault="004965EC" w:rsidP="00EC4218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na mapie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największe 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rzeki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przecinające Nizinę 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>Mazowieck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ą</w:t>
            </w:r>
          </w:p>
          <w:p w14:paraId="5A045EC8" w14:textId="77777777" w:rsidR="00244839" w:rsidRDefault="0079381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mapie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największe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miasta N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>iziny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Mazowieckiej</w:t>
            </w:r>
          </w:p>
          <w:p w14:paraId="74B514AA" w14:textId="77777777" w:rsidR="00E83817" w:rsidRPr="00D42BA0" w:rsidRDefault="00E83817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podaje nazwę parku narodowego leżącego w pobliżu Warszawy</w:t>
            </w:r>
          </w:p>
          <w:p w14:paraId="61E6C12E" w14:textId="77777777" w:rsidR="00700B4D" w:rsidRPr="00D42BA0" w:rsidRDefault="00E029D9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określa położ</w:t>
            </w:r>
            <w:r w:rsidR="00700B4D" w:rsidRPr="00D42BA0">
              <w:rPr>
                <w:rFonts w:asciiTheme="minorHAnsi" w:hAnsiTheme="minorHAnsi" w:cstheme="minorHAnsi"/>
                <w:sz w:val="20"/>
                <w:szCs w:val="20"/>
              </w:rPr>
              <w:t>enie Warszawy na map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>ie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Polski</w:t>
            </w:r>
          </w:p>
          <w:p w14:paraId="6C8DF2A0" w14:textId="77777777" w:rsidR="00700B4D" w:rsidRPr="00D42BA0" w:rsidRDefault="00700B4D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najważniejsze obiekty turystyczne Warszawy</w:t>
            </w:r>
          </w:p>
          <w:p w14:paraId="1CA1DA11" w14:textId="77777777" w:rsidR="004965EC" w:rsidRPr="00D42BA0" w:rsidRDefault="00E029D9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na mapie 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pas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Wyżyn Polskich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i Wyż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>ynę Śląską</w:t>
            </w:r>
          </w:p>
          <w:p w14:paraId="08376E0F" w14:textId="77777777" w:rsidR="004965EC" w:rsidRPr="00D42BA0" w:rsidRDefault="004965EC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na mapie największe miasta na Wyż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ynie Śląskiej</w:t>
            </w:r>
          </w:p>
          <w:p w14:paraId="5185EB8C" w14:textId="77777777" w:rsidR="004C3E69" w:rsidRPr="00D42BA0" w:rsidRDefault="00EC4218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E04BB">
              <w:rPr>
                <w:rFonts w:asciiTheme="minorHAnsi" w:hAnsiTheme="minorHAnsi" w:cstheme="minorHAnsi"/>
                <w:sz w:val="20"/>
                <w:szCs w:val="20"/>
              </w:rPr>
              <w:t xml:space="preserve">Polski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Wyżyn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 xml:space="preserve">ę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Lubelsk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>ą</w:t>
            </w:r>
          </w:p>
          <w:p w14:paraId="19AA393F" w14:textId="77777777" w:rsidR="004C3E69" w:rsidRPr="00D42BA0" w:rsidRDefault="004C3E69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gleby i główne uprawy Wyżyny Lubelskiej</w:t>
            </w:r>
          </w:p>
          <w:p w14:paraId="3262E221" w14:textId="77777777" w:rsidR="008201D8" w:rsidRPr="00D42BA0" w:rsidRDefault="0079381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określa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</w:t>
            </w:r>
            <w:r w:rsidR="0069046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Polski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poł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ż</w:t>
            </w:r>
            <w:r w:rsidR="008201D8" w:rsidRPr="00D42BA0">
              <w:rPr>
                <w:rFonts w:asciiTheme="minorHAnsi" w:hAnsiTheme="minorHAnsi" w:cstheme="minorHAnsi"/>
                <w:sz w:val="20"/>
                <w:szCs w:val="20"/>
              </w:rPr>
              <w:t>enie Wy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żyny Krakowsko-Częstochowskiej</w:t>
            </w:r>
          </w:p>
          <w:p w14:paraId="1689E754" w14:textId="77777777" w:rsidR="00793815" w:rsidRPr="00D42BA0" w:rsidRDefault="00690461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podaje nazwę 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ark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arodow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ego leżącego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Wyżynie Krakowsko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Częstochowskiej</w:t>
            </w:r>
          </w:p>
          <w:p w14:paraId="437C451A" w14:textId="77777777" w:rsidR="00E029D9" w:rsidRPr="00D42BA0" w:rsidRDefault="00690461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podaje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nazw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zwierz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ąt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żyjąc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ych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jaski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niach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Wyż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ynie Krakowsko-Czę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stochowskiej</w:t>
            </w:r>
          </w:p>
          <w:p w14:paraId="1173CA25" w14:textId="77777777" w:rsidR="00AF1B34" w:rsidRPr="00D42BA0" w:rsidRDefault="005B2F6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określa na podstawie mapy 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położenie</w:t>
            </w:r>
            <w:r w:rsidR="0069046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Tatr</w:t>
            </w:r>
          </w:p>
          <w:p w14:paraId="221E9CCC" w14:textId="77777777" w:rsidR="0071794F" w:rsidRPr="00D42BA0" w:rsidRDefault="00690461" w:rsidP="001E04B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na mapie 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Tatr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y Wysokie i Tatry Zachodnie</w:t>
            </w:r>
          </w:p>
        </w:tc>
        <w:tc>
          <w:tcPr>
            <w:tcW w:w="3174" w:type="dxa"/>
            <w:shd w:val="clear" w:color="auto" w:fill="auto"/>
          </w:tcPr>
          <w:p w14:paraId="0B721029" w14:textId="77777777" w:rsidR="00C55AF0" w:rsidRPr="00D42BA0" w:rsidRDefault="00C55AF0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31E2A466" w14:textId="77777777" w:rsidR="004B762F" w:rsidRPr="00D42BA0" w:rsidRDefault="000C29A5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podaje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różnicę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mi</w:t>
            </w:r>
            <w:r w:rsidR="00CC2156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dzy krajobrazem naturalnym </w:t>
            </w:r>
            <w:r w:rsidR="00CC2156">
              <w:rPr>
                <w:rFonts w:asciiTheme="minorHAnsi" w:hAnsiTheme="minorHAnsi" w:cstheme="minorHAnsi"/>
                <w:sz w:val="20"/>
                <w:szCs w:val="20"/>
              </w:rPr>
              <w:t>a krajobrazem</w:t>
            </w:r>
            <w:r w:rsidR="00CC2156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kulturowym</w:t>
            </w:r>
          </w:p>
          <w:p w14:paraId="5EC9BD09" w14:textId="77777777" w:rsidR="00420C69" w:rsidRPr="00D42BA0" w:rsidRDefault="00420C69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określa położenie najbliższej okolicy na mapie</w:t>
            </w:r>
            <w:r w:rsidR="0069046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Polski</w:t>
            </w:r>
          </w:p>
          <w:p w14:paraId="7C65F641" w14:textId="77777777" w:rsidR="00980211" w:rsidRPr="00D42BA0" w:rsidRDefault="00980211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główne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cechy krajobrazu nadmorskiego </w:t>
            </w:r>
            <w:r w:rsidR="007A305F" w:rsidRPr="00D42BA0">
              <w:rPr>
                <w:rFonts w:asciiTheme="minorHAnsi" w:hAnsiTheme="minorHAnsi" w:cstheme="minorHAnsi"/>
                <w:sz w:val="20"/>
                <w:szCs w:val="20"/>
              </w:rPr>
              <w:t>na podstawie ilustracji</w:t>
            </w:r>
          </w:p>
          <w:p w14:paraId="6EA522B5" w14:textId="77777777" w:rsidR="00E23B6F" w:rsidRPr="00D42BA0" w:rsidRDefault="00E23B6F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cechy krajobrazu Pojezierza Mazurskiego</w:t>
            </w:r>
          </w:p>
          <w:p w14:paraId="503166C6" w14:textId="77777777" w:rsidR="00E23B6F" w:rsidRPr="00D42BA0" w:rsidRDefault="00E23B6F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atrakcje turystyczne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Pojezierza Mazurskiego</w:t>
            </w:r>
          </w:p>
          <w:p w14:paraId="12409EDC" w14:textId="77777777" w:rsidR="00244839" w:rsidRPr="00D42BA0" w:rsidRDefault="00244839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cechy krajobrazu </w:t>
            </w:r>
            <w:r w:rsidR="00E87E19" w:rsidRPr="00D42BA0">
              <w:rPr>
                <w:rFonts w:asciiTheme="minorHAnsi" w:hAnsiTheme="minorHAnsi" w:cstheme="minorHAnsi"/>
                <w:sz w:val="20"/>
                <w:szCs w:val="20"/>
              </w:rPr>
              <w:t>Niziny Mazowieckiej</w:t>
            </w:r>
          </w:p>
          <w:p w14:paraId="541B2B19" w14:textId="77777777" w:rsidR="00244839" w:rsidRPr="00D42BA0" w:rsidRDefault="00244839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atrakcje turystyczne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Niziny Mazowieckiej</w:t>
            </w:r>
          </w:p>
          <w:p w14:paraId="31513B5E" w14:textId="77777777" w:rsidR="00700B4D" w:rsidRPr="00D42BA0" w:rsidRDefault="00700B4D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 cechy krajobrazu wielkomiejskiego</w:t>
            </w:r>
          </w:p>
          <w:p w14:paraId="145F6476" w14:textId="77777777" w:rsidR="004965EC" w:rsidRPr="00D42BA0" w:rsidRDefault="00E87E19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>główne cechy krajobrazu miejsko-przemysłowego</w:t>
            </w:r>
            <w:r w:rsidR="00A35C8B">
              <w:rPr>
                <w:rFonts w:asciiTheme="minorHAnsi" w:hAnsiTheme="minorHAnsi" w:cstheme="minorHAnsi"/>
                <w:sz w:val="20"/>
                <w:szCs w:val="20"/>
              </w:rPr>
              <w:t xml:space="preserve"> Wyżyny Śląskiej</w:t>
            </w:r>
          </w:p>
          <w:p w14:paraId="2A9DB825" w14:textId="77777777" w:rsidR="004C3E69" w:rsidRPr="00D42BA0" w:rsidRDefault="004C3E69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cechy krajobrazu </w:t>
            </w:r>
            <w:r w:rsidR="00E87E1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rolniczego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Wyżyny Lubelskiej</w:t>
            </w:r>
          </w:p>
          <w:p w14:paraId="7FAE1C89" w14:textId="77777777" w:rsidR="008201D8" w:rsidRPr="00D42BA0" w:rsidRDefault="008201D8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omawia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cechy krajobrazu Wyż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yny Krakowsko-Częstochowskiej</w:t>
            </w:r>
            <w:r w:rsidR="00E87E1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podstawie ilustracji</w:t>
            </w:r>
          </w:p>
          <w:p w14:paraId="55899D58" w14:textId="77777777" w:rsidR="008201D8" w:rsidRPr="00D42BA0" w:rsidRDefault="003F4327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dwa przykłady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roślin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charakterystycznych dla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Wyżyny Krakowsko-Czę</w:t>
            </w:r>
            <w:r w:rsidR="008201D8" w:rsidRPr="00D42BA0">
              <w:rPr>
                <w:rFonts w:asciiTheme="minorHAnsi" w:hAnsiTheme="minorHAnsi" w:cstheme="minorHAnsi"/>
                <w:sz w:val="20"/>
                <w:szCs w:val="20"/>
              </w:rPr>
              <w:t>stochowskiej</w:t>
            </w:r>
          </w:p>
          <w:p w14:paraId="1B661043" w14:textId="77777777" w:rsidR="00690461" w:rsidRPr="00D42BA0" w:rsidRDefault="00690461" w:rsidP="005B4618">
            <w:pPr>
              <w:pStyle w:val="Akapitzlist"/>
              <w:numPr>
                <w:ilvl w:val="0"/>
                <w:numId w:val="17"/>
              </w:numPr>
              <w:tabs>
                <w:tab w:val="left" w:pos="159"/>
              </w:tabs>
              <w:autoSpaceDE w:val="0"/>
              <w:autoSpaceDN w:val="0"/>
              <w:adjustRightInd w:val="0"/>
              <w:spacing w:line="280" w:lineRule="exact"/>
              <w:ind w:left="17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 najwyższe szczyty Tatr</w:t>
            </w:r>
          </w:p>
          <w:p w14:paraId="358AA545" w14:textId="77777777" w:rsidR="005B2F65" w:rsidRPr="00D42BA0" w:rsidRDefault="003F4327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wymienia 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cechy krajobrazu wysokogórskiego</w:t>
            </w:r>
          </w:p>
          <w:p w14:paraId="22F3141F" w14:textId="77777777" w:rsidR="0071794F" w:rsidRPr="00D42BA0" w:rsidRDefault="005B2F65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cechy pogody w górac</w:t>
            </w:r>
            <w:r w:rsidR="0071794F" w:rsidRPr="00D42BA0">
              <w:rPr>
                <w:rFonts w:asciiTheme="minorHAnsi" w:hAnsiTheme="minorHAnsi" w:cstheme="minorHAnsi"/>
                <w:sz w:val="20"/>
                <w:szCs w:val="20"/>
              </w:rPr>
              <w:t>h</w:t>
            </w:r>
          </w:p>
          <w:p w14:paraId="6257AABF" w14:textId="77777777" w:rsidR="005B2F65" w:rsidRPr="00D42BA0" w:rsidRDefault="005B2F65" w:rsidP="002F75C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3F4327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atrakcje turystyczne Tatr </w:t>
            </w:r>
          </w:p>
        </w:tc>
        <w:tc>
          <w:tcPr>
            <w:tcW w:w="3175" w:type="dxa"/>
            <w:shd w:val="clear" w:color="auto" w:fill="auto"/>
          </w:tcPr>
          <w:p w14:paraId="583E5826" w14:textId="77777777" w:rsidR="00C55AF0" w:rsidRPr="00D42BA0" w:rsidRDefault="00C55AF0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6AC87FD2" w14:textId="77777777" w:rsidR="004C3E69" w:rsidRPr="00D42BA0" w:rsidRDefault="003F4327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charakteryzuje</w:t>
            </w:r>
            <w:r w:rsidR="00A35C8B">
              <w:rPr>
                <w:rFonts w:asciiTheme="minorHAnsi" w:hAnsiTheme="minorHAnsi" w:cstheme="minorHAnsi"/>
                <w:sz w:val="20"/>
                <w:szCs w:val="20"/>
              </w:rPr>
              <w:t xml:space="preserve"> pasy</w:t>
            </w:r>
            <w:r w:rsidR="000C29A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rzeźby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terenu w Polsce</w:t>
            </w:r>
          </w:p>
          <w:p w14:paraId="28DC8936" w14:textId="77777777" w:rsidR="00420C69" w:rsidRPr="00D42BA0" w:rsidRDefault="00420C69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 krajobraz najbliższej okolicy</w:t>
            </w:r>
            <w:r w:rsidR="003F4327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 odniesieniu do pasów rzeźby terenu</w:t>
            </w:r>
          </w:p>
          <w:p w14:paraId="2F88A214" w14:textId="77777777" w:rsidR="00BD4B0D" w:rsidRPr="00D42BA0" w:rsidRDefault="00980211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 wpływ wody i wiatru na nadmorski krajobraz</w:t>
            </w:r>
          </w:p>
          <w:p w14:paraId="27BE9B5B" w14:textId="77777777" w:rsidR="00980211" w:rsidRPr="00D42BA0" w:rsidRDefault="00980211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przedstawia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sposoby gospodarowania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 </w:t>
            </w:r>
            <w:r w:rsidR="002A27B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krajobrazie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nadmorskim</w:t>
            </w:r>
          </w:p>
          <w:p w14:paraId="6FBDFCBB" w14:textId="77777777" w:rsidR="00E23B6F" w:rsidRPr="00D42BA0" w:rsidRDefault="00E23B6F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przedstawia wpływ lądolodu na krajobraz pojezierzy</w:t>
            </w:r>
          </w:p>
          <w:p w14:paraId="669582D9" w14:textId="77777777" w:rsidR="00244839" w:rsidRPr="00D42BA0" w:rsidRDefault="00244839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cechy krajobrazu przekształconego przez człowieka na Nizinie Mazowieckiej</w:t>
            </w:r>
          </w:p>
          <w:p w14:paraId="10C9B4D9" w14:textId="77777777" w:rsidR="004965EC" w:rsidRPr="00D42BA0" w:rsidRDefault="00793815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najważniejsze obiekty dziedzictwa kulturowego w stolicy </w:t>
            </w:r>
          </w:p>
          <w:p w14:paraId="252B9F88" w14:textId="77777777" w:rsidR="00700B4D" w:rsidRPr="00D42BA0" w:rsidRDefault="004965EC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znaczenie węgla kamiennego na Wyżynie Śląskiej</w:t>
            </w:r>
          </w:p>
          <w:p w14:paraId="673D6333" w14:textId="77777777" w:rsidR="004C3E69" w:rsidRPr="00D42BA0" w:rsidRDefault="004C3E69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na podstawie ilustracji powstawanie wąwozów lessowych</w:t>
            </w:r>
          </w:p>
          <w:p w14:paraId="391379DD" w14:textId="77777777" w:rsidR="004C3E69" w:rsidRPr="00D42BA0" w:rsidRDefault="005E1FB1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charakteryzuje 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>czynniki wpływające na krajobraz rolniczy Wyżyny Lubelskiej</w:t>
            </w:r>
          </w:p>
          <w:p w14:paraId="3B36E110" w14:textId="77777777" w:rsidR="008201D8" w:rsidRPr="00D42BA0" w:rsidRDefault="008201D8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charakteryzuje </w:t>
            </w:r>
            <w:r w:rsidR="005E1FB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rzeźbę krasową i formy krasowe Wyżyny Krakowsko-Częstochowskiej</w:t>
            </w:r>
          </w:p>
          <w:p w14:paraId="119CC29B" w14:textId="12EB7367" w:rsidR="005B2F65" w:rsidRPr="003023DA" w:rsidRDefault="005B2F65" w:rsidP="003023D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opisuje </w:t>
            </w:r>
            <w:r w:rsidR="00CC2156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ilustracji </w:t>
            </w:r>
            <w:r w:rsidR="005E1FB1" w:rsidRPr="00D42BA0">
              <w:rPr>
                <w:rFonts w:asciiTheme="minorHAnsi" w:hAnsiTheme="minorHAnsi" w:cstheme="minorHAnsi"/>
                <w:sz w:val="20"/>
                <w:szCs w:val="20"/>
              </w:rPr>
              <w:t>piętra roślinności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 Tatrach</w:t>
            </w:r>
            <w:r w:rsidR="001F15BE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177" w:type="dxa"/>
            <w:shd w:val="clear" w:color="auto" w:fill="auto"/>
          </w:tcPr>
          <w:p w14:paraId="45E26C94" w14:textId="77777777" w:rsidR="00C55AF0" w:rsidRPr="00D42BA0" w:rsidRDefault="00C55AF0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14:paraId="1A6C536B" w14:textId="23630EFB" w:rsidR="003F4327" w:rsidRPr="00724973" w:rsidRDefault="003F4327" w:rsidP="00724973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24973">
              <w:rPr>
                <w:rFonts w:asciiTheme="minorHAnsi" w:eastAsia="Calibri" w:hAnsiTheme="minorHAnsi" w:cstheme="minorHAnsi"/>
                <w:sz w:val="20"/>
                <w:szCs w:val="20"/>
              </w:rPr>
              <w:t>dokonuje oceny krajobrazu najbliższego otoczenia szkoły pod względem jego ładu i estetyki zagospodarowania</w:t>
            </w:r>
          </w:p>
          <w:p w14:paraId="48C8E7B1" w14:textId="77777777" w:rsidR="004828F0" w:rsidRPr="00D42BA0" w:rsidRDefault="00980211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porównuje </w:t>
            </w:r>
            <w:r w:rsidR="00B7791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Polski i ilustracji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rzeźbę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terenu w poszczególnych pasach </w:t>
            </w:r>
          </w:p>
          <w:p w14:paraId="5E6D5780" w14:textId="77777777" w:rsidR="00507627" w:rsidRDefault="005E1FB1" w:rsidP="005E1FB1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na podstawie ilustracji, jak powstaje jezioro </w:t>
            </w:r>
            <w:r w:rsidR="00507627" w:rsidRPr="00D42BA0">
              <w:rPr>
                <w:rFonts w:asciiTheme="minorHAnsi" w:hAnsiTheme="minorHAnsi" w:cstheme="minorHAnsi"/>
                <w:sz w:val="20"/>
                <w:szCs w:val="20"/>
              </w:rPr>
              <w:t>przybrzeżne</w:t>
            </w:r>
          </w:p>
          <w:p w14:paraId="23C2C06A" w14:textId="77777777" w:rsidR="00A764B0" w:rsidRPr="00D42BA0" w:rsidRDefault="005E1FB1" w:rsidP="005E1FB1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obiekty dziedzictwa przyrodniczego i kulturowego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Wybrzeża Słow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ńskiego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oraz 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>wskazuje je na mapie</w:t>
            </w:r>
          </w:p>
          <w:p w14:paraId="015C601A" w14:textId="77777777" w:rsidR="00E23B6F" w:rsidRPr="00D42BA0" w:rsidRDefault="00A35C8B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E23B6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znaczenie turystyki </w:t>
            </w:r>
            <w:r w:rsidR="005E1FB1" w:rsidRPr="00D42BA0">
              <w:rPr>
                <w:rFonts w:asciiTheme="minorHAnsi" w:hAnsiTheme="minorHAnsi" w:cstheme="minorHAnsi"/>
                <w:sz w:val="20"/>
                <w:szCs w:val="20"/>
              </w:rPr>
              <w:t>na Wybrzeżu Słowińskim</w:t>
            </w:r>
          </w:p>
          <w:p w14:paraId="4FDF84C2" w14:textId="77777777" w:rsidR="00244839" w:rsidRPr="00D42BA0" w:rsidRDefault="005E1FB1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charakteryzuje 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>najważniejsze obiekty dziedzictwa przyrodniczego i kulturowego na Nizin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ie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Mazowieckiej</w:t>
            </w:r>
          </w:p>
          <w:p w14:paraId="4CF4F2F9" w14:textId="77777777" w:rsidR="00700B4D" w:rsidRPr="00D42BA0" w:rsidRDefault="005E1FB1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zabudow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sieć komunikacyjną Warszawy</w:t>
            </w:r>
          </w:p>
          <w:p w14:paraId="6C1A205B" w14:textId="77777777" w:rsidR="004965EC" w:rsidRPr="00D42BA0" w:rsidRDefault="005E1FB1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omawia 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atrakcje turystyczne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Szlak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Zabytków Techniki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41584476" w14:textId="77777777" w:rsidR="004C3E69" w:rsidRPr="00D42BA0" w:rsidRDefault="00B84EB3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opisuje </w:t>
            </w:r>
            <w:r w:rsidR="00A35C8B">
              <w:rPr>
                <w:rFonts w:asciiTheme="minorHAnsi" w:hAnsiTheme="minorHAnsi" w:cstheme="minorHAnsi"/>
                <w:sz w:val="20"/>
                <w:szCs w:val="20"/>
              </w:rPr>
              <w:t xml:space="preserve">za pomocą przykładów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rolnictwo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>Wyżyn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ie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Lubelskiej</w:t>
            </w:r>
          </w:p>
          <w:p w14:paraId="72473104" w14:textId="77777777" w:rsidR="004C3E69" w:rsidRPr="00D42BA0" w:rsidRDefault="004C3E69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 najważniejsze obiekty dziedzictwa kulturowego Wyżyny Lubelskiej</w:t>
            </w:r>
          </w:p>
          <w:p w14:paraId="3030519A" w14:textId="77777777" w:rsidR="00E029D9" w:rsidRPr="00D42BA0" w:rsidRDefault="00507627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charakteryzuje 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atrakcje turystyczne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Szlaku Orlich Gniazd </w:t>
            </w:r>
          </w:p>
          <w:p w14:paraId="48B75131" w14:textId="77777777" w:rsidR="0071794F" w:rsidRPr="00D42BA0" w:rsidRDefault="00B84EB3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przedstawia argumenty potwierdzające </w:t>
            </w:r>
            <w:r w:rsidR="0071794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różnicę w krajobrazie Tatr Wysokich i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Tatr </w:t>
            </w:r>
            <w:r w:rsidR="0071794F" w:rsidRPr="00D42BA0">
              <w:rPr>
                <w:rFonts w:asciiTheme="minorHAnsi" w:hAnsiTheme="minorHAnsi" w:cstheme="minorHAnsi"/>
                <w:sz w:val="20"/>
                <w:szCs w:val="20"/>
              </w:rPr>
              <w:t>Zachodnich</w:t>
            </w:r>
          </w:p>
          <w:p w14:paraId="3BB2B33F" w14:textId="77777777" w:rsidR="0071794F" w:rsidRPr="00D42BA0" w:rsidRDefault="0071794F" w:rsidP="002F75CF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opisuje 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dziedzictwo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przyrodnicz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="001F15BE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Tatr</w:t>
            </w:r>
          </w:p>
        </w:tc>
        <w:tc>
          <w:tcPr>
            <w:tcW w:w="3175" w:type="dxa"/>
            <w:shd w:val="clear" w:color="auto" w:fill="auto"/>
          </w:tcPr>
          <w:p w14:paraId="519347AF" w14:textId="77777777" w:rsidR="00C55AF0" w:rsidRPr="00D42BA0" w:rsidRDefault="00C55AF0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1A31EF93" w14:textId="77777777" w:rsidR="003F4327" w:rsidRPr="009242EF" w:rsidRDefault="003F4327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>proponuje zmiany w zagospodarowaniu terenu najbliższej okolicy</w:t>
            </w:r>
          </w:p>
          <w:p w14:paraId="08C09C91" w14:textId="77777777" w:rsidR="00420C69" w:rsidRPr="009242EF" w:rsidRDefault="00420C69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>prezentuje projekt</w:t>
            </w:r>
            <w:r w:rsidRPr="009242EF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planu zagospodarowani</w:t>
            </w:r>
            <w:r w:rsidR="00507627" w:rsidRPr="009242EF">
              <w:rPr>
                <w:rFonts w:asciiTheme="minorHAnsi" w:eastAsia="Calibri" w:hAnsiTheme="minorHAnsi" w:cstheme="minorHAnsi"/>
                <w:sz w:val="20"/>
                <w:szCs w:val="20"/>
              </w:rPr>
              <w:t>a</w:t>
            </w:r>
            <w:r w:rsidRPr="009242EF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terenu wokół szkoły</w:t>
            </w:r>
          </w:p>
          <w:p w14:paraId="60432910" w14:textId="77777777" w:rsidR="009F7CB4" w:rsidRPr="009242EF" w:rsidRDefault="009F7CB4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>przygotowuje prezentację multimedialną na temat Wybrzeża Słowińskiego z uwzględnieniem elementów krajobrazu naturalnego i kulturowego</w:t>
            </w:r>
          </w:p>
          <w:p w14:paraId="0B8B221C" w14:textId="77777777" w:rsidR="004828F0" w:rsidRPr="009242EF" w:rsidRDefault="00E23B6F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przedstawia zróżnicowanie </w:t>
            </w:r>
            <w:r w:rsidR="00A260BE" w:rsidRPr="009242EF">
              <w:rPr>
                <w:rFonts w:asciiTheme="minorHAnsi" w:hAnsiTheme="minorHAnsi" w:cstheme="minorHAnsi"/>
                <w:sz w:val="20"/>
                <w:szCs w:val="20"/>
              </w:rPr>
              <w:t>krajobrazu krain geograficznych w pasie</w:t>
            </w: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 pojezierzy </w:t>
            </w:r>
            <w:r w:rsidR="00A260BE" w:rsidRPr="009242EF">
              <w:rPr>
                <w:rFonts w:asciiTheme="minorHAnsi" w:hAnsiTheme="minorHAnsi" w:cstheme="minorHAnsi"/>
                <w:sz w:val="20"/>
                <w:szCs w:val="20"/>
              </w:rPr>
              <w:t>na podstawie mapy</w:t>
            </w:r>
          </w:p>
          <w:p w14:paraId="73A830BC" w14:textId="77777777" w:rsidR="002F75CF" w:rsidRPr="009242EF" w:rsidRDefault="00B7791A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analizuje </w:t>
            </w:r>
            <w:r w:rsidR="00A260BE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na podstawie dodatkowych źródeł informacji oraz map tematycznych </w:t>
            </w:r>
            <w:r w:rsidR="00700B4D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warunki rozwoju rolnictwa na Nizinie Mazowieckiej </w:t>
            </w:r>
          </w:p>
          <w:p w14:paraId="16628EB7" w14:textId="77777777" w:rsidR="00700B4D" w:rsidRPr="009242EF" w:rsidRDefault="00B7791A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planuje </w:t>
            </w:r>
            <w:r w:rsidR="002F75CF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na podstawie planu miasta </w:t>
            </w:r>
            <w:r w:rsidR="005B2F65" w:rsidRPr="009242EF">
              <w:rPr>
                <w:rFonts w:asciiTheme="minorHAnsi" w:hAnsiTheme="minorHAnsi" w:cstheme="minorHAnsi"/>
                <w:sz w:val="20"/>
                <w:szCs w:val="20"/>
              </w:rPr>
              <w:t>wycieczkę</w:t>
            </w:r>
            <w:r w:rsidR="00700B4D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260BE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po </w:t>
            </w:r>
            <w:r w:rsidR="00700B4D" w:rsidRPr="009242EF">
              <w:rPr>
                <w:rFonts w:asciiTheme="minorHAnsi" w:hAnsiTheme="minorHAnsi" w:cstheme="minorHAnsi"/>
                <w:sz w:val="20"/>
                <w:szCs w:val="20"/>
              </w:rPr>
              <w:t>Warszaw</w:t>
            </w:r>
            <w:r w:rsidR="00A260BE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ie </w:t>
            </w:r>
          </w:p>
          <w:p w14:paraId="5E09C40B" w14:textId="77777777" w:rsidR="004965EC" w:rsidRPr="009242EF" w:rsidRDefault="004965EC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przedstawia pozytywne i negatywne zmiany w krajobrazie Wyżyny Śląskiej </w:t>
            </w:r>
            <w:r w:rsidR="00A260BE" w:rsidRPr="009242EF">
              <w:rPr>
                <w:rFonts w:asciiTheme="minorHAnsi" w:hAnsiTheme="minorHAnsi" w:cstheme="minorHAnsi"/>
                <w:sz w:val="20"/>
                <w:szCs w:val="20"/>
              </w:rPr>
              <w:t>wynikające z</w:t>
            </w:r>
            <w:r w:rsidR="002F75CF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>działalności człowieka</w:t>
            </w:r>
          </w:p>
          <w:p w14:paraId="37B2B15D" w14:textId="77777777" w:rsidR="008201D8" w:rsidRPr="009242EF" w:rsidRDefault="00507627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analizuje </w:t>
            </w:r>
            <w:r w:rsidR="00A260BE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na podstawie dodatkowych źródeł informacji oraz map tematycznych </w:t>
            </w:r>
            <w:r w:rsidR="008201D8" w:rsidRPr="009242EF">
              <w:rPr>
                <w:rFonts w:asciiTheme="minorHAnsi" w:hAnsiTheme="minorHAnsi" w:cstheme="minorHAnsi"/>
                <w:sz w:val="20"/>
                <w:szCs w:val="20"/>
              </w:rPr>
              <w:t>warunki sprzyj</w:t>
            </w:r>
            <w:r w:rsidR="005B2F65" w:rsidRPr="009242EF">
              <w:rPr>
                <w:rFonts w:asciiTheme="minorHAnsi" w:hAnsiTheme="minorHAnsi" w:cstheme="minorHAnsi"/>
                <w:sz w:val="20"/>
                <w:szCs w:val="20"/>
              </w:rPr>
              <w:t>ające rozwojowi rolnictwa na Wyż</w:t>
            </w:r>
            <w:r w:rsidR="008201D8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ynie Lubelskiej </w:t>
            </w:r>
          </w:p>
          <w:p w14:paraId="5D4B0EAE" w14:textId="77777777" w:rsidR="00E029D9" w:rsidRPr="009242EF" w:rsidRDefault="001F15BE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przedstawia historię zamków znajdujących się na Szlaku Orlich Gniazd</w:t>
            </w:r>
          </w:p>
          <w:p w14:paraId="237F1782" w14:textId="77777777" w:rsidR="00C854BD" w:rsidRPr="009242EF" w:rsidRDefault="00A260BE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wyjaśnia </w:t>
            </w:r>
            <w:r w:rsidR="005B2F65" w:rsidRPr="009242EF">
              <w:rPr>
                <w:rFonts w:asciiTheme="minorHAnsi" w:hAnsiTheme="minorHAnsi" w:cstheme="minorHAnsi"/>
                <w:sz w:val="20"/>
                <w:szCs w:val="20"/>
              </w:rPr>
              <w:t>negatywny wpływ turystyki na środowisko Tatr</w:t>
            </w:r>
          </w:p>
          <w:p w14:paraId="5DB59816" w14:textId="77777777" w:rsidR="00C854BD" w:rsidRPr="00D42BA0" w:rsidRDefault="00C854BD" w:rsidP="009F7CB4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2DA3" w:rsidRPr="00D05D68" w14:paraId="2C9B8797" w14:textId="77777777" w:rsidTr="00013EE3">
        <w:tc>
          <w:tcPr>
            <w:tcW w:w="15875" w:type="dxa"/>
            <w:gridSpan w:val="5"/>
            <w:shd w:val="clear" w:color="auto" w:fill="auto"/>
          </w:tcPr>
          <w:p w14:paraId="304A473C" w14:textId="1CCFE4A7" w:rsidR="004C2DA3" w:rsidRPr="004C2DA3" w:rsidRDefault="004C2DA3" w:rsidP="004C2DA3">
            <w:pPr>
              <w:spacing w:line="280" w:lineRule="exac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BD40F0">
              <w:rPr>
                <w:rFonts w:asciiTheme="minorHAnsi" w:hAnsiTheme="minorHAnsi" w:cstheme="minorHAnsi"/>
                <w:b/>
                <w:bCs/>
                <w:sz w:val="20"/>
                <w:szCs w:val="20"/>
                <w:highlight w:val="yellow"/>
                <w:u w:val="single"/>
              </w:rPr>
              <w:lastRenderedPageBreak/>
              <w:t>II PÓŁROCZE</w:t>
            </w:r>
          </w:p>
        </w:tc>
      </w:tr>
      <w:tr w:rsidR="00E02E04" w:rsidRPr="00D05D68" w14:paraId="66E5B30B" w14:textId="77777777" w:rsidTr="00E54231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6622FA35" w14:textId="77777777" w:rsidR="00E02E04" w:rsidRPr="00D42BA0" w:rsidRDefault="00577D1D" w:rsidP="0019388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3. </w:t>
            </w:r>
            <w:r w:rsidR="0074072E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Lądy i oceany</w:t>
            </w:r>
          </w:p>
        </w:tc>
      </w:tr>
      <w:tr w:rsidR="00E02E04" w:rsidRPr="00D05D68" w14:paraId="2E055BEC" w14:textId="77777777" w:rsidTr="00E54231">
        <w:tc>
          <w:tcPr>
            <w:tcW w:w="3174" w:type="dxa"/>
            <w:shd w:val="clear" w:color="auto" w:fill="auto"/>
          </w:tcPr>
          <w:p w14:paraId="1512AD80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14:paraId="0896CEB0" w14:textId="77777777" w:rsidR="009E07B7" w:rsidRPr="00D42BA0" w:rsidRDefault="00A764B0" w:rsidP="0033011B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globusie i mapie świata bieguny, równik, południk zerowy i 180</w:t>
            </w:r>
            <w:r w:rsidR="006E65D1" w:rsidRPr="00D42BA0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o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, półkule, zwrotniki i koła podbiegunowe</w:t>
            </w:r>
          </w:p>
          <w:p w14:paraId="1C83D87B" w14:textId="77777777" w:rsidR="00A764B0" w:rsidRPr="00D42BA0" w:rsidRDefault="00A764B0" w:rsidP="0033011B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nazwy kontynentów i oceanów 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oraz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ich </w:t>
            </w:r>
            <w:r w:rsidR="006E65D1" w:rsidRPr="00D42BA0">
              <w:rPr>
                <w:rFonts w:asciiTheme="minorHAnsi" w:hAnsiTheme="minorHAnsi" w:cstheme="minorHAnsi"/>
                <w:sz w:val="20"/>
                <w:szCs w:val="20"/>
              </w:rPr>
              <w:t>położenie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globusie i mapie</w:t>
            </w:r>
          </w:p>
          <w:p w14:paraId="0914B669" w14:textId="77777777" w:rsidR="007237D4" w:rsidRPr="00D42BA0" w:rsidRDefault="007237D4" w:rsidP="0033011B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wymienia największych podróżników biorących </w:t>
            </w:r>
            <w:r w:rsidR="00D01A90">
              <w:rPr>
                <w:rFonts w:asciiTheme="minorHAnsi" w:hAnsiTheme="minorHAnsi" w:cstheme="minorHAnsi"/>
                <w:sz w:val="20"/>
                <w:szCs w:val="20"/>
              </w:rPr>
              <w:t xml:space="preserve">udział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 odkryciach geograficznych</w:t>
            </w:r>
          </w:p>
        </w:tc>
        <w:tc>
          <w:tcPr>
            <w:tcW w:w="3174" w:type="dxa"/>
            <w:shd w:val="clear" w:color="auto" w:fill="auto"/>
          </w:tcPr>
          <w:p w14:paraId="7AA697CF" w14:textId="77777777" w:rsidR="00C854BD" w:rsidRPr="00D42BA0" w:rsidRDefault="00E02E04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  <w:r w:rsidR="00C854B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641ACCD8" w14:textId="77777777" w:rsidR="000229FC" w:rsidRPr="00D42BA0" w:rsidRDefault="00A764B0" w:rsidP="000229FC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CC2156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co to </w:t>
            </w:r>
            <w:r w:rsidR="00B7791A">
              <w:rPr>
                <w:rFonts w:asciiTheme="minorHAnsi" w:hAnsiTheme="minorHAnsi" w:cstheme="minorHAnsi"/>
                <w:sz w:val="20"/>
                <w:szCs w:val="20"/>
              </w:rPr>
              <w:t>są</w:t>
            </w:r>
            <w:r w:rsidR="00B7791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siatka geograficzna i </w:t>
            </w:r>
            <w:r w:rsidR="00CC2156">
              <w:rPr>
                <w:rFonts w:asciiTheme="minorHAnsi" w:hAnsiTheme="minorHAnsi" w:cstheme="minorHAnsi"/>
                <w:sz w:val="20"/>
                <w:szCs w:val="20"/>
              </w:rPr>
              <w:t xml:space="preserve">siatka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kartograficzna</w:t>
            </w:r>
          </w:p>
          <w:p w14:paraId="733162FE" w14:textId="77777777" w:rsidR="000229FC" w:rsidRPr="00D42BA0" w:rsidRDefault="000229FC" w:rsidP="000229FC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główne kierunki geograficzne na globusie</w:t>
            </w:r>
          </w:p>
          <w:p w14:paraId="48AF9306" w14:textId="77777777" w:rsidR="00A764B0" w:rsidRPr="00D42BA0" w:rsidRDefault="00A764B0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porównuje powierzchni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kontynentów i oceanów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podstawie diagramów</w:t>
            </w:r>
          </w:p>
          <w:p w14:paraId="12A824A0" w14:textId="77777777" w:rsidR="004C20AD" w:rsidRPr="00D42BA0" w:rsidRDefault="004C20AD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wskazuje akweny morskie na trasach pierwszych wypraw geograficznych</w:t>
            </w:r>
          </w:p>
        </w:tc>
        <w:tc>
          <w:tcPr>
            <w:tcW w:w="3175" w:type="dxa"/>
            <w:shd w:val="clear" w:color="auto" w:fill="auto"/>
          </w:tcPr>
          <w:p w14:paraId="5791C0A0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0D97A44D" w14:textId="77777777" w:rsidR="000229FC" w:rsidRPr="00D42BA0" w:rsidRDefault="000229FC" w:rsidP="002F75CF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podaje przyczyny odkryć geograficznych</w:t>
            </w:r>
          </w:p>
          <w:p w14:paraId="0D86E036" w14:textId="77777777" w:rsidR="007237D4" w:rsidRPr="00D42BA0" w:rsidRDefault="00407AEC" w:rsidP="0033011B">
            <w:pPr>
              <w:pStyle w:val="Default"/>
              <w:numPr>
                <w:ilvl w:val="1"/>
                <w:numId w:val="16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 wielkie formy ukształtowania powierzchni Ziemi i akweny morskie na trasie wyprawy geograficznej M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>arca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Pol</w:t>
            </w:r>
            <w:r w:rsidR="001E04BB">
              <w:rPr>
                <w:rFonts w:asciiTheme="minorHAnsi" w:hAnsiTheme="minorHAnsi" w:cstheme="minorHAnsi"/>
                <w:sz w:val="20"/>
                <w:szCs w:val="20"/>
              </w:rPr>
              <w:t>o</w:t>
            </w:r>
          </w:p>
          <w:p w14:paraId="0A5440FA" w14:textId="77777777" w:rsidR="007237D4" w:rsidRPr="00D42BA0" w:rsidRDefault="007237D4" w:rsidP="000229FC">
            <w:pPr>
              <w:pStyle w:val="Default"/>
              <w:numPr>
                <w:ilvl w:val="1"/>
                <w:numId w:val="16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opisuje na podstawie mapy szlaki wypraw F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erdynanda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Magellana i K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>rzysztofa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Kolumba</w:t>
            </w:r>
          </w:p>
        </w:tc>
        <w:tc>
          <w:tcPr>
            <w:tcW w:w="3177" w:type="dxa"/>
            <w:shd w:val="clear" w:color="auto" w:fill="auto"/>
          </w:tcPr>
          <w:p w14:paraId="5D4D63A0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7CF3E2CA" w14:textId="77777777" w:rsidR="004828F0" w:rsidRPr="00D42BA0" w:rsidRDefault="0038475C" w:rsidP="009242EF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="00DC29AD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kreśla 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globusie i mapie </w:t>
            </w:r>
            <w:r w:rsidR="006E65D1" w:rsidRPr="00D42BA0">
              <w:rPr>
                <w:rFonts w:asciiTheme="minorHAnsi" w:hAnsiTheme="minorHAnsi" w:cstheme="minorHAnsi"/>
                <w:sz w:val="20"/>
                <w:szCs w:val="20"/>
              </w:rPr>
              <w:t>położenie</w:t>
            </w:r>
            <w:r w:rsidR="00DC29AD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punktów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, kontynentów i oceanów </w:t>
            </w:r>
            <w:r w:rsidR="00DC29AD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kuli ziemskiej </w:t>
            </w:r>
          </w:p>
          <w:p w14:paraId="33504E47" w14:textId="77777777" w:rsidR="007237D4" w:rsidRPr="00D42BA0" w:rsidRDefault="002F75CF" w:rsidP="009242EF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opisuje podróże odkrywcze w okresie od XVII w. do XX w. </w:t>
            </w:r>
          </w:p>
        </w:tc>
        <w:tc>
          <w:tcPr>
            <w:tcW w:w="3175" w:type="dxa"/>
            <w:shd w:val="clear" w:color="auto" w:fill="auto"/>
          </w:tcPr>
          <w:p w14:paraId="2AD7CD0A" w14:textId="77777777" w:rsidR="00E02E04" w:rsidRPr="009242EF" w:rsidRDefault="00E02E04" w:rsidP="009242EF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14:paraId="33E1CAE8" w14:textId="77777777" w:rsidR="004C20AD" w:rsidRPr="00D42BA0" w:rsidRDefault="004C20AD" w:rsidP="009242EF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oblicza różnicę wysokości między najwyższym szczytem na Ziemi a największą głębią </w:t>
            </w:r>
            <w:r w:rsidR="00B7791A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="00B7791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oceanach</w:t>
            </w:r>
          </w:p>
          <w:p w14:paraId="7831EAB0" w14:textId="77777777" w:rsidR="004828F0" w:rsidRPr="00D42BA0" w:rsidRDefault="002F75CF" w:rsidP="009242EF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przedstawia znaczenie odkryć geograficznych</w:t>
            </w:r>
          </w:p>
        </w:tc>
      </w:tr>
      <w:tr w:rsidR="00D36CF0" w:rsidRPr="00D05D68" w14:paraId="1D8ADA38" w14:textId="77777777" w:rsidTr="00E54231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1EA43B7D" w14:textId="77777777" w:rsidR="00D36CF0" w:rsidRPr="00D42BA0" w:rsidRDefault="00577D1D" w:rsidP="001938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4. </w:t>
            </w:r>
            <w:r w:rsidR="0074072E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Krajobrazy świat</w:t>
            </w:r>
            <w:r w:rsidR="008E765F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</w:p>
        </w:tc>
      </w:tr>
      <w:tr w:rsidR="00E02E04" w:rsidRPr="00D05D68" w14:paraId="63D027AE" w14:textId="77777777" w:rsidTr="00E54231">
        <w:tc>
          <w:tcPr>
            <w:tcW w:w="3174" w:type="dxa"/>
            <w:shd w:val="clear" w:color="auto" w:fill="auto"/>
          </w:tcPr>
          <w:p w14:paraId="72E24579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14:paraId="6D901676" w14:textId="77777777" w:rsidR="00407AEC" w:rsidRPr="00D42BA0" w:rsidRDefault="00407AEC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terminu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pogoda</w:t>
            </w:r>
          </w:p>
          <w:p w14:paraId="4BBA8F19" w14:textId="77777777" w:rsidR="00CB6EA4" w:rsidRPr="00D42BA0" w:rsidRDefault="00CB6EA4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składniki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pogody</w:t>
            </w:r>
          </w:p>
          <w:p w14:paraId="4F109104" w14:textId="77777777" w:rsidR="00CB6EA4" w:rsidRPr="00D42BA0" w:rsidRDefault="00CB6EA4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terminu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klimat</w:t>
            </w:r>
          </w:p>
          <w:p w14:paraId="4998259D" w14:textId="77777777" w:rsidR="00D93DCA" w:rsidRPr="00D42BA0" w:rsidRDefault="00D01A90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A86D07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tematycznej </w:t>
            </w:r>
            <w:r w:rsidR="00CB6EA4" w:rsidRPr="00D42BA0">
              <w:rPr>
                <w:rFonts w:asciiTheme="minorHAnsi" w:hAnsiTheme="minorHAnsi" w:cstheme="minorHAnsi"/>
                <w:sz w:val="20"/>
                <w:szCs w:val="20"/>
              </w:rPr>
              <w:t>stre</w:t>
            </w:r>
            <w:r w:rsidR="007D663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fy klimatyczne </w:t>
            </w:r>
            <w:r w:rsidR="00B7791A">
              <w:rPr>
                <w:rFonts w:asciiTheme="minorHAnsi" w:hAnsiTheme="minorHAnsi" w:cstheme="minorHAnsi"/>
                <w:sz w:val="20"/>
                <w:szCs w:val="20"/>
              </w:rPr>
              <w:t>Ziemi</w:t>
            </w:r>
          </w:p>
          <w:p w14:paraId="6CE7C5BC" w14:textId="77777777" w:rsidR="007D6634" w:rsidRPr="00D42BA0" w:rsidRDefault="00D93DCA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>na podstawie ilustracji</w:t>
            </w:r>
            <w:r w:rsidR="00D01A90" w:rsidRPr="002368AC">
              <w:rPr>
                <w:rFonts w:asciiTheme="minorHAnsi" w:hAnsiTheme="minorHAnsi" w:cstheme="minorHAnsi"/>
                <w:sz w:val="20"/>
                <w:szCs w:val="20"/>
              </w:rPr>
              <w:t xml:space="preserve"> strefy krajobrazowe</w:t>
            </w:r>
            <w:r w:rsidR="00B7791A">
              <w:rPr>
                <w:rFonts w:asciiTheme="minorHAnsi" w:hAnsiTheme="minorHAnsi" w:cstheme="minorHAnsi"/>
                <w:sz w:val="20"/>
                <w:szCs w:val="20"/>
              </w:rPr>
              <w:t xml:space="preserve"> Ziemi</w:t>
            </w:r>
          </w:p>
          <w:p w14:paraId="1299A500" w14:textId="77777777" w:rsidR="00CB6EA4" w:rsidRPr="00D42BA0" w:rsidRDefault="00D93DCA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mapie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strefy wil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gotnych lasów równikowych oraz</w:t>
            </w:r>
            <w:r w:rsidR="00175FB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lasów liściastych i mieszanych strefy umiarkowanej </w:t>
            </w:r>
          </w:p>
          <w:p w14:paraId="2B5BB377" w14:textId="77777777" w:rsidR="00D01A90" w:rsidRDefault="00D01A90" w:rsidP="000A727C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0B1290">
              <w:rPr>
                <w:rFonts w:asciiTheme="minorHAnsi" w:hAnsiTheme="minorHAnsi" w:cstheme="minorHAnsi"/>
                <w:sz w:val="20"/>
                <w:szCs w:val="20"/>
              </w:rPr>
              <w:t>podaje nazwy warstw wilgotnego lasu równikowego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i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te warstwy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ilustracji </w:t>
            </w:r>
          </w:p>
          <w:p w14:paraId="78009420" w14:textId="77777777" w:rsidR="00BB1435" w:rsidRPr="00D42BA0" w:rsidRDefault="00BB1435" w:rsidP="000A727C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rośliny i zwierzęta typowe dla lasów równikowych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lasów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liściastych i mieszanych </w:t>
            </w:r>
          </w:p>
          <w:p w14:paraId="493F7CCC" w14:textId="77777777" w:rsidR="00177237" w:rsidRPr="00D42BA0" w:rsidRDefault="00177237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terminów: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sawanna</w:t>
            </w:r>
            <w:r w:rsidR="00D01A90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step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23A36A9D" w14:textId="77777777" w:rsidR="00A00887" w:rsidRPr="00D42BA0" w:rsidRDefault="002453C5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mapie </w:t>
            </w:r>
            <w:r w:rsidR="00A00887" w:rsidRPr="00D42BA0">
              <w:rPr>
                <w:rFonts w:asciiTheme="minorHAnsi" w:hAnsiTheme="minorHAnsi" w:cstheme="minorHAnsi"/>
                <w:sz w:val="20"/>
                <w:szCs w:val="20"/>
              </w:rPr>
              <w:t>strefy sawann i stepów</w:t>
            </w:r>
          </w:p>
          <w:p w14:paraId="4F3DCDF8" w14:textId="77777777" w:rsidR="002453C5" w:rsidRPr="00D42BA0" w:rsidRDefault="002453C5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gatunki roślin i zwierząt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sawann i stepów</w:t>
            </w:r>
          </w:p>
          <w:p w14:paraId="11138122" w14:textId="77777777" w:rsidR="00571050" w:rsidRPr="00D42BA0" w:rsidRDefault="00571050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terminu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pustynia</w:t>
            </w:r>
          </w:p>
          <w:p w14:paraId="344DA741" w14:textId="77777777" w:rsidR="00571050" w:rsidRPr="00D42BA0" w:rsidRDefault="00571050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 obszar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występowania pustyń gorących i pustyń lodowych</w:t>
            </w:r>
          </w:p>
          <w:p w14:paraId="22164168" w14:textId="77777777" w:rsidR="00571050" w:rsidRPr="00D42BA0" w:rsidRDefault="00571050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rozpoznaje rośliny i zwierzęta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pustyń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gorących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pustyń lodowych</w:t>
            </w:r>
          </w:p>
          <w:p w14:paraId="4AD7EF9F" w14:textId="77777777" w:rsidR="00D01A90" w:rsidRDefault="00FB57BC" w:rsidP="000A727C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mapie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położenie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strefy krajobrazów </w:t>
            </w:r>
            <w:r w:rsidR="00D01A90" w:rsidRPr="00D42BA0">
              <w:rPr>
                <w:rFonts w:asciiTheme="minorHAnsi" w:hAnsiTheme="minorHAnsi" w:cstheme="minorHAnsi"/>
                <w:sz w:val="20"/>
                <w:szCs w:val="20"/>
              </w:rPr>
              <w:t>śródziemnomorskich</w:t>
            </w:r>
          </w:p>
          <w:p w14:paraId="5910937B" w14:textId="77777777" w:rsidR="00FB57BC" w:rsidRPr="00D42BA0" w:rsidRDefault="00D01A90" w:rsidP="000A727C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A0419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</w:t>
            </w:r>
            <w:r w:rsidR="00FB57B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państwa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>leżące nad Morzem Śródziemnym</w:t>
            </w:r>
          </w:p>
          <w:p w14:paraId="6BF6C506" w14:textId="77777777" w:rsidR="00FB57BC" w:rsidRPr="00D42BA0" w:rsidRDefault="00FB57BC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rośliny i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zwierzęta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strefy śródziemnomorskiej</w:t>
            </w:r>
          </w:p>
          <w:p w14:paraId="74F1743B" w14:textId="77777777" w:rsidR="00F14E37" w:rsidRPr="00D42BA0" w:rsidRDefault="00F14E37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gatunki upraw charakterystycznych dla strefy śródziemnomorskiej</w:t>
            </w:r>
          </w:p>
          <w:p w14:paraId="6E0501C7" w14:textId="77777777" w:rsidR="00F14E37" w:rsidRPr="00D42BA0" w:rsidRDefault="004C20AD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F14E37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znaczenie termin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>ów</w:t>
            </w:r>
            <w:r w:rsidR="00D01A90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="003E1C4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E1C45"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tajga</w:t>
            </w:r>
            <w:r w:rsidR="009627C2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9627C2"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tundra</w:t>
            </w:r>
            <w:r w:rsidR="00D01A90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9627C2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A727C"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wieloletnia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14E37"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zmarzlina</w:t>
            </w:r>
          </w:p>
          <w:p w14:paraId="5122235B" w14:textId="77777777" w:rsidR="009627C2" w:rsidRPr="00D42BA0" w:rsidRDefault="009627C2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mapie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położenie stref tajgi i tundry</w:t>
            </w:r>
          </w:p>
          <w:p w14:paraId="25B341D6" w14:textId="77777777" w:rsidR="00F14E37" w:rsidRPr="00D42BA0" w:rsidRDefault="00F14E37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gatunki roślin i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zwierząt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tajgi i tundry</w:t>
            </w:r>
          </w:p>
          <w:p w14:paraId="68F1782B" w14:textId="77777777" w:rsidR="000A727C" w:rsidRPr="00D42BA0" w:rsidRDefault="00C4354F" w:rsidP="000A727C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Himalaje </w:t>
            </w:r>
          </w:p>
          <w:p w14:paraId="129C0A20" w14:textId="77777777" w:rsidR="00764FB7" w:rsidRPr="00D42BA0" w:rsidRDefault="00764FB7" w:rsidP="002F75CF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Himalajów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gatunki roślin i zwierząt </w:t>
            </w:r>
          </w:p>
        </w:tc>
        <w:tc>
          <w:tcPr>
            <w:tcW w:w="3174" w:type="dxa"/>
            <w:shd w:val="clear" w:color="auto" w:fill="auto"/>
          </w:tcPr>
          <w:p w14:paraId="073D34D0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521FB21B" w14:textId="77777777" w:rsidR="008E765F" w:rsidRPr="009242EF" w:rsidRDefault="008E765F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</w:t>
            </w:r>
            <w:r w:rsidR="0020386F"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yjaśnia różnicę </w:t>
            </w:r>
            <w:r w:rsidR="00CC2156"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między </w:t>
            </w:r>
            <w:r w:rsidR="0020386F"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pogodą a klimatem</w:t>
            </w:r>
          </w:p>
          <w:p w14:paraId="25008589" w14:textId="77777777" w:rsidR="00B86323" w:rsidRPr="00D42BA0" w:rsidRDefault="00407AEC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odczytuje z </w:t>
            </w:r>
            <w:proofErr w:type="spellStart"/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klimatogramu</w:t>
            </w:r>
            <w:proofErr w:type="spellEnd"/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temperatur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ę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powietrza i 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wielkość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opadów atmosferycznych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w danym miesi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ą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cu</w:t>
            </w:r>
          </w:p>
          <w:p w14:paraId="200F9670" w14:textId="77777777" w:rsidR="008E765F" w:rsidRPr="00D42BA0" w:rsidRDefault="007D6634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wymienia typy klimatów w strefie umiarkowanej </w:t>
            </w:r>
          </w:p>
          <w:p w14:paraId="110B0CF9" w14:textId="77777777" w:rsidR="008F3987" w:rsidRPr="00D42BA0" w:rsidRDefault="00175FB1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</w:t>
            </w:r>
            <w:r w:rsidR="00B7791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mapy stref klimatycznych i </w:t>
            </w:r>
            <w:proofErr w:type="spellStart"/>
            <w:r w:rsidR="00B7791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klimatogramów</w:t>
            </w:r>
            <w:proofErr w:type="spellEnd"/>
            <w:r w:rsidR="00B7791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 strefy wilgotnych lasów równikowych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oraz</w:t>
            </w:r>
            <w:r w:rsidR="00B7791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klimat strefy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lasów liściastych i mieszanych </w:t>
            </w:r>
          </w:p>
          <w:p w14:paraId="6FFD6E77" w14:textId="77777777" w:rsidR="008F3987" w:rsidRPr="00D42BA0" w:rsidRDefault="008F3987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</w:t>
            </w:r>
            <w:r w:rsidR="00CC215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warstwową budowę lasów strefy umiarkowanej </w:t>
            </w:r>
          </w:p>
          <w:p w14:paraId="6883CC68" w14:textId="77777777" w:rsidR="000A727C" w:rsidRPr="00D42BA0" w:rsidRDefault="000A727C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wyjaśnia znaczenie terminów: </w:t>
            </w:r>
            <w:r w:rsidRPr="001E04BB">
              <w:rPr>
                <w:rFonts w:asciiTheme="minorHAnsi" w:eastAsia="Calibri" w:hAnsiTheme="minorHAnsi" w:cstheme="minorHAnsi"/>
                <w:i/>
                <w:color w:val="000000"/>
                <w:sz w:val="20"/>
                <w:szCs w:val="20"/>
              </w:rPr>
              <w:t>preria</w:t>
            </w:r>
            <w:r w:rsidR="00CC2156" w:rsidRPr="001E04BB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,</w:t>
            </w:r>
            <w:r w:rsidRPr="001E04BB">
              <w:rPr>
                <w:rFonts w:asciiTheme="minorHAnsi" w:eastAsia="Calibri" w:hAnsiTheme="minorHAnsi" w:cstheme="minorHAnsi"/>
                <w:i/>
                <w:color w:val="000000"/>
                <w:sz w:val="20"/>
                <w:szCs w:val="20"/>
              </w:rPr>
              <w:t xml:space="preserve"> pampa</w:t>
            </w:r>
          </w:p>
          <w:p w14:paraId="23459151" w14:textId="77777777" w:rsidR="00A00887" w:rsidRPr="00D42BA0" w:rsidRDefault="00A00887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charakterystyczne 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cechy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klimatu stref sawann i stepów</w:t>
            </w:r>
          </w:p>
          <w:p w14:paraId="3EE49A9B" w14:textId="77777777" w:rsidR="008F3987" w:rsidRPr="00D42BA0" w:rsidRDefault="00CC2156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opisuje 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świat roślin i zwierząt 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pustyń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gorących i 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pustyń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lodowych</w:t>
            </w:r>
          </w:p>
          <w:p w14:paraId="630BFF67" w14:textId="77777777" w:rsidR="00FB57BC" w:rsidRPr="00D42BA0" w:rsidRDefault="00FB57BC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wymienia cechy charakterystyczne klimatu śródziemnomorskiego</w:t>
            </w:r>
          </w:p>
          <w:p w14:paraId="5E51FD1D" w14:textId="77777777" w:rsidR="00FB57BC" w:rsidRPr="00D42BA0" w:rsidRDefault="00FB57BC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wymienia obiekty turystyczne w basenie Morza Śródziemnego</w:t>
            </w:r>
          </w:p>
          <w:p w14:paraId="0A68348E" w14:textId="77777777" w:rsidR="00F14E37" w:rsidRPr="00D42BA0" w:rsidRDefault="00591089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wymienia charakterystyczne cechy </w:t>
            </w:r>
            <w:r w:rsidR="00F14E3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u</w:t>
            </w:r>
            <w:r w:rsidR="00F14E3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stref tajgi i tundry</w:t>
            </w:r>
          </w:p>
          <w:p w14:paraId="5AB4D818" w14:textId="77777777" w:rsidR="002F75CF" w:rsidRPr="00D42BA0" w:rsidRDefault="002F75CF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lastRenderedPageBreak/>
              <w:t>wskazuje na mapie położenie najwyższych łańcuchów górskich innych niż Himalaje</w:t>
            </w:r>
          </w:p>
          <w:p w14:paraId="66D2E682" w14:textId="77777777" w:rsidR="00C4354F" w:rsidRPr="00D42BA0" w:rsidRDefault="00591089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charakteryzuje 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krajobraz wysokogórski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 Himalajach</w:t>
            </w:r>
          </w:p>
          <w:p w14:paraId="43E2089B" w14:textId="77777777" w:rsidR="00571050" w:rsidRPr="00D42BA0" w:rsidRDefault="00C4354F" w:rsidP="001434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opisuje świat ro</w:t>
            </w:r>
            <w:r w:rsidR="0057252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ślin i zwierząt w 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Himalajach</w:t>
            </w:r>
            <w:r w:rsidR="0057252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75" w:type="dxa"/>
            <w:shd w:val="clear" w:color="auto" w:fill="auto"/>
          </w:tcPr>
          <w:p w14:paraId="5170F40E" w14:textId="77777777" w:rsidR="00E02E04" w:rsidRPr="00D42BA0" w:rsidRDefault="00E02E04" w:rsidP="00591089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6EED77BD" w14:textId="0699489C" w:rsidR="00DE0367" w:rsidRPr="009242EF" w:rsidRDefault="00DE0367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wskazuje na mapie klimatycznej</w:t>
            </w:r>
            <w:r w:rsidR="009242EF"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obszary o najwyższej oraz</w:t>
            </w:r>
            <w:r w:rsidR="009242EF"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najniższej średniej rocznej</w:t>
            </w:r>
            <w:r w:rsid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temperaturze powietrza</w:t>
            </w:r>
          </w:p>
          <w:p w14:paraId="2D8B22F5" w14:textId="3256E4AF" w:rsidR="00DE0367" w:rsidRPr="009242EF" w:rsidRDefault="00DE0367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wskazuje na mapie klimatycznej</w:t>
            </w:r>
            <w:r w:rsidR="009242EF"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obszary o największej</w:t>
            </w:r>
            <w:r w:rsidR="009242EF"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i najmniejszej rocznej sumie</w:t>
            </w:r>
            <w:r w:rsid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opadów</w:t>
            </w:r>
          </w:p>
          <w:p w14:paraId="4DC8D051" w14:textId="77777777" w:rsidR="008F3987" w:rsidRPr="00D42BA0" w:rsidRDefault="007D6634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porównuje temperaturę powietrza i opady atmosferyczne w klimacie morskim i kontynentalnym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2BEC9FEC" w14:textId="77777777" w:rsidR="00591089" w:rsidRPr="00D42BA0" w:rsidRDefault="00591089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wymienia kryteria wydzielania stref krajobrazowych</w:t>
            </w:r>
          </w:p>
          <w:p w14:paraId="2FBFFB2D" w14:textId="77777777" w:rsidR="008F3987" w:rsidRPr="00D42BA0" w:rsidRDefault="008F3987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przedstawia </w:t>
            </w:r>
            <w:r w:rsidR="00CC215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układ stref krajobrazowych na półkuli północnej </w:t>
            </w:r>
          </w:p>
          <w:p w14:paraId="7313AA09" w14:textId="77777777" w:rsidR="00BB1435" w:rsidRPr="00D42BA0" w:rsidRDefault="00BB1435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charakteryzuje warstwy wilgotnego 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lasu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równikowego </w:t>
            </w:r>
          </w:p>
          <w:p w14:paraId="546F206B" w14:textId="77777777" w:rsidR="002453C5" w:rsidRPr="00D42BA0" w:rsidRDefault="002453C5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charakteryzuje </w:t>
            </w:r>
            <w:r w:rsidR="00B7791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krajobraz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y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sawann i stepów </w:t>
            </w:r>
          </w:p>
          <w:p w14:paraId="463B7A2B" w14:textId="77777777" w:rsidR="008F3987" w:rsidRPr="00D42BA0" w:rsidRDefault="008F3987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klimat stref pustyń gorących i pustyń lodowych </w:t>
            </w:r>
          </w:p>
          <w:p w14:paraId="72CAA088" w14:textId="77777777" w:rsidR="00571050" w:rsidRPr="00D42BA0" w:rsidRDefault="00571050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rzeźbę terenu pustyń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gorących</w:t>
            </w:r>
          </w:p>
          <w:p w14:paraId="627D643C" w14:textId="77777777" w:rsidR="00FB57BC" w:rsidRPr="00D42BA0" w:rsidRDefault="00FB57BC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omawia cechy</w:t>
            </w:r>
            <w:r w:rsidR="00F829C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rajobrazu śródziemnomorskiego</w:t>
            </w:r>
          </w:p>
          <w:p w14:paraId="7F7B421C" w14:textId="77777777" w:rsidR="00F14E37" w:rsidRPr="00D42BA0" w:rsidRDefault="00F14E37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charakteryzuje cechy krajobrazu tajgi i tundry</w:t>
            </w:r>
          </w:p>
          <w:p w14:paraId="36A43717" w14:textId="77777777" w:rsidR="00F14E37" w:rsidRPr="00D42BA0" w:rsidRDefault="00C4354F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lastRenderedPageBreak/>
              <w:t xml:space="preserve">charakteryzuje </w:t>
            </w:r>
            <w:r w:rsidR="00B7791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piętra roślinne w Himalajach </w:t>
            </w:r>
          </w:p>
        </w:tc>
        <w:tc>
          <w:tcPr>
            <w:tcW w:w="3177" w:type="dxa"/>
            <w:shd w:val="clear" w:color="auto" w:fill="auto"/>
          </w:tcPr>
          <w:p w14:paraId="54E23E34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06792A5C" w14:textId="77777777" w:rsidR="008F3987" w:rsidRPr="00D42BA0" w:rsidRDefault="008F3987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oblicza średnią </w:t>
            </w:r>
            <w:r w:rsidR="00DE036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roczną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temperaturę powietrza</w:t>
            </w:r>
          </w:p>
          <w:p w14:paraId="715ABA40" w14:textId="77777777" w:rsidR="008F3987" w:rsidRPr="00D42BA0" w:rsidRDefault="008F3987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oblicza różnicę </w:t>
            </w:r>
            <w:r w:rsidR="00CC215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mi</w:t>
            </w:r>
            <w:r w:rsidR="00CC2156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ę</w:t>
            </w:r>
            <w:r w:rsidR="00CC215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dzy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średnią temperatura powietrza w najcieplejszym miesiącu i najzimniejszym miesiącu roku</w:t>
            </w:r>
          </w:p>
          <w:p w14:paraId="40A8173F" w14:textId="77777777" w:rsidR="008F3987" w:rsidRPr="00D42BA0" w:rsidRDefault="008F3987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oblicza roczną sumę opadów</w:t>
            </w:r>
          </w:p>
          <w:p w14:paraId="0B90983E" w14:textId="77777777" w:rsidR="00BB1435" w:rsidRPr="00D42BA0" w:rsidRDefault="00BB143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prezentuje 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przykłady budownictwa</w:t>
            </w:r>
            <w:r w:rsidR="00A008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, sposoby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gospodarowania i</w:t>
            </w:r>
            <w:r w:rsidR="00A008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zajęcia mieszkańców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stref</w:t>
            </w:r>
            <w:r w:rsidR="00A008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wilgotnych lasów 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równikowych oraz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lasów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liściastych i mieszanych </w:t>
            </w:r>
          </w:p>
          <w:p w14:paraId="452D3985" w14:textId="77777777" w:rsidR="00571050" w:rsidRPr="00D42BA0" w:rsidRDefault="004C20AD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porównuje</w:t>
            </w:r>
            <w:r w:rsidR="00B530E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cechy 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krajobraz</w:t>
            </w:r>
            <w:r w:rsidR="00B530E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u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sawann i stepów</w:t>
            </w:r>
          </w:p>
          <w:p w14:paraId="73048997" w14:textId="77777777" w:rsidR="009627C2" w:rsidRPr="00D42BA0" w:rsidRDefault="0014342E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przykłady budownictwa i sposoby gospodarowania w strefach 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pustyń gorących 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i 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pustyń lodowych</w:t>
            </w:r>
          </w:p>
          <w:p w14:paraId="101F63BD" w14:textId="77777777" w:rsidR="008B76F6" w:rsidRPr="00D42BA0" w:rsidRDefault="008B76F6" w:rsidP="008B76F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prezentuje przykłady budownictwa i sposoby gospodarowania w strefie śródziemnomorskiej </w:t>
            </w:r>
          </w:p>
          <w:p w14:paraId="1F420322" w14:textId="77777777" w:rsidR="00F14E37" w:rsidRPr="00D42BA0" w:rsidRDefault="008B76F6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porównuje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budownictw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i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życi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e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mieszkańców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stref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tajgi i tundry</w:t>
            </w:r>
          </w:p>
          <w:p w14:paraId="427EEF0A" w14:textId="77777777" w:rsidR="00F829C0" w:rsidRPr="00D42BA0" w:rsidRDefault="00572527" w:rsidP="0050762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analizuje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zmienność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warunków klimatycznych w Himalajach i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jej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wpływ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życie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ludności </w:t>
            </w:r>
          </w:p>
        </w:tc>
        <w:tc>
          <w:tcPr>
            <w:tcW w:w="3175" w:type="dxa"/>
            <w:shd w:val="clear" w:color="auto" w:fill="auto"/>
          </w:tcPr>
          <w:p w14:paraId="1AA53B9C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14:paraId="4FEC9581" w14:textId="77777777" w:rsidR="008F3987" w:rsidRPr="00D42BA0" w:rsidRDefault="008F3987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przedstawia zróżnicowanie temperatury powietrza i opadów atmosferycznych na Ziemi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map tematycznych </w:t>
            </w:r>
          </w:p>
          <w:p w14:paraId="42305ACB" w14:textId="77777777" w:rsidR="007D6634" w:rsidRPr="00D42BA0" w:rsidRDefault="00175FB1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</w:t>
            </w:r>
            <w:r w:rsidR="007D6634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mawia wpływ człowieka na krajobrazy Ziemi</w:t>
            </w:r>
          </w:p>
          <w:p w14:paraId="5417EAEC" w14:textId="77777777" w:rsidR="00175FB1" w:rsidRPr="00D42BA0" w:rsidRDefault="00D93DCA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porównuje</w:t>
            </w:r>
            <w:r w:rsidR="00175FB1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wilgotne lasy równikowe z lasami liściastymi i mieszanymi strefy umiarkowanej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pod względem klimatu, roślinności i świata zwierząt</w:t>
            </w:r>
          </w:p>
          <w:p w14:paraId="349C3D05" w14:textId="77777777" w:rsidR="002453C5" w:rsidRPr="00D42BA0" w:rsidRDefault="00FB57BC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analizuje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strefy 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sawann i stepów pod względem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położeni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a, 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warunk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ów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887FD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klimatyczny</w:t>
            </w:r>
            <w:r w:rsidR="00887FD2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ch</w:t>
            </w:r>
            <w:r w:rsidR="00887FD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i główny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ch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cech 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krajobraz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u</w:t>
            </w:r>
          </w:p>
          <w:p w14:paraId="68DDC81F" w14:textId="77777777" w:rsidR="009627C2" w:rsidRPr="00D42BA0" w:rsidRDefault="009627C2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przedstawia podobieństwa i różnice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między krajobrazami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pustyń gorących i pustyń lodowych</w:t>
            </w:r>
          </w:p>
          <w:p w14:paraId="1F534F44" w14:textId="77777777" w:rsidR="008B76F6" w:rsidRPr="00D42BA0" w:rsidRDefault="008B76F6" w:rsidP="008B76F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opisuje </w:t>
            </w:r>
            <w:r w:rsidR="00887FD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dodatkowych źródeł informacji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zróżnicowanie przyrodnicze i kulturowe strefy śródziemnomorskiej </w:t>
            </w:r>
          </w:p>
          <w:p w14:paraId="5A149CCC" w14:textId="77777777" w:rsidR="004F60E1" w:rsidRPr="00D42BA0" w:rsidRDefault="003E1C45" w:rsidP="001434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porównuje 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rozmieszczenie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stref krajobrazow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ych na Ziemi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i 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pięter roślinności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 górach</w:t>
            </w:r>
          </w:p>
        </w:tc>
      </w:tr>
    </w:tbl>
    <w:p w14:paraId="013F2C24" w14:textId="77777777" w:rsidR="00BD40F0" w:rsidRPr="00BD40F0" w:rsidRDefault="00BD40F0" w:rsidP="00BD40F0">
      <w:pPr>
        <w:autoSpaceDE w:val="0"/>
        <w:autoSpaceDN w:val="0"/>
        <w:adjustRightInd w:val="0"/>
        <w:rPr>
          <w:rFonts w:eastAsia="Calibri"/>
          <w:color w:val="000000"/>
          <w:sz w:val="23"/>
          <w:szCs w:val="23"/>
        </w:rPr>
      </w:pPr>
      <w:r w:rsidRPr="00BD40F0">
        <w:rPr>
          <w:rFonts w:eastAsia="Calibri"/>
          <w:color w:val="000000"/>
          <w:sz w:val="23"/>
          <w:szCs w:val="23"/>
        </w:rPr>
        <w:t xml:space="preserve">Ocena śródroczna jest określana na podstawie realizacji wymagań z I półrocza, </w:t>
      </w:r>
    </w:p>
    <w:p w14:paraId="438F3BCA" w14:textId="6F8CFFA5" w:rsidR="000E34A0" w:rsidRPr="00D42BA0" w:rsidRDefault="00BD40F0" w:rsidP="00BD40F0">
      <w:pPr>
        <w:rPr>
          <w:rFonts w:asciiTheme="minorHAnsi" w:hAnsiTheme="minorHAnsi" w:cstheme="minorHAnsi"/>
          <w:sz w:val="20"/>
          <w:szCs w:val="20"/>
        </w:rPr>
      </w:pPr>
      <w:r w:rsidRPr="00BD40F0">
        <w:rPr>
          <w:rFonts w:eastAsia="Calibri"/>
          <w:color w:val="000000"/>
          <w:sz w:val="23"/>
          <w:szCs w:val="23"/>
        </w:rPr>
        <w:t xml:space="preserve">ocena roczna polega na podsumowaniu osiągnięć edukacyjnych ucznia z zajęć edukacyjnych na podstawie wymagań z całego roku szkolnego (I </w:t>
      </w:r>
      <w:proofErr w:type="spellStart"/>
      <w:r w:rsidRPr="00BD40F0">
        <w:rPr>
          <w:rFonts w:eastAsia="Calibri"/>
          <w:color w:val="000000"/>
          <w:sz w:val="23"/>
          <w:szCs w:val="23"/>
        </w:rPr>
        <w:t>i</w:t>
      </w:r>
      <w:proofErr w:type="spellEnd"/>
      <w:r w:rsidRPr="00BD40F0">
        <w:rPr>
          <w:rFonts w:eastAsia="Calibri"/>
          <w:color w:val="000000"/>
          <w:sz w:val="23"/>
          <w:szCs w:val="23"/>
        </w:rPr>
        <w:t xml:space="preserve"> II półrocze).</w:t>
      </w:r>
    </w:p>
    <w:sectPr w:rsidR="000E34A0" w:rsidRPr="00D42BA0" w:rsidSect="00C854BD">
      <w:footerReference w:type="default" r:id="rId11"/>
      <w:pgSz w:w="16838" w:h="11906" w:orient="landscape"/>
      <w:pgMar w:top="709" w:right="1103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DBA2A" w14:textId="77777777" w:rsidR="002649AF" w:rsidRDefault="002649AF" w:rsidP="00F406B9">
      <w:r>
        <w:separator/>
      </w:r>
    </w:p>
  </w:endnote>
  <w:endnote w:type="continuationSeparator" w:id="0">
    <w:p w14:paraId="346262D5" w14:textId="77777777" w:rsidR="002649AF" w:rsidRDefault="002649AF" w:rsidP="00F4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umanst521EU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91572715"/>
      <w:docPartObj>
        <w:docPartGallery w:val="Page Numbers (Bottom of Page)"/>
        <w:docPartUnique/>
      </w:docPartObj>
    </w:sdtPr>
    <w:sdtEndPr/>
    <w:sdtContent>
      <w:p w14:paraId="1E701301" w14:textId="699E48CD" w:rsidR="00A260BE" w:rsidRDefault="00A260B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B88">
          <w:rPr>
            <w:noProof/>
          </w:rPr>
          <w:t>5</w:t>
        </w:r>
        <w:r>
          <w:fldChar w:fldCharType="end"/>
        </w:r>
      </w:p>
    </w:sdtContent>
  </w:sdt>
  <w:p w14:paraId="4C95BD3E" w14:textId="77777777" w:rsidR="00A260BE" w:rsidRDefault="00A260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9ED1E" w14:textId="77777777" w:rsidR="002649AF" w:rsidRDefault="002649AF" w:rsidP="00F406B9">
      <w:r>
        <w:separator/>
      </w:r>
    </w:p>
  </w:footnote>
  <w:footnote w:type="continuationSeparator" w:id="0">
    <w:p w14:paraId="1966676F" w14:textId="77777777" w:rsidR="002649AF" w:rsidRDefault="002649AF" w:rsidP="00F40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B69B1"/>
    <w:multiLevelType w:val="hybridMultilevel"/>
    <w:tmpl w:val="5A92288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1C6FC1C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36BC7"/>
    <w:multiLevelType w:val="hybridMultilevel"/>
    <w:tmpl w:val="0254C21E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E0E31"/>
    <w:multiLevelType w:val="hybridMultilevel"/>
    <w:tmpl w:val="5A8E6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614CDC"/>
    <w:multiLevelType w:val="hybridMultilevel"/>
    <w:tmpl w:val="9FBC97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6E1C11"/>
    <w:multiLevelType w:val="hybridMultilevel"/>
    <w:tmpl w:val="ED488280"/>
    <w:lvl w:ilvl="0" w:tplc="4B521306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E6166"/>
    <w:multiLevelType w:val="hybridMultilevel"/>
    <w:tmpl w:val="9998FBA0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6" w15:restartNumberingAfterBreak="0">
    <w:nsid w:val="1B8F7FCB"/>
    <w:multiLevelType w:val="hybridMultilevel"/>
    <w:tmpl w:val="E97CBEE8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C4ABD"/>
    <w:multiLevelType w:val="hybridMultilevel"/>
    <w:tmpl w:val="CD96A4BE"/>
    <w:lvl w:ilvl="0" w:tplc="59021B4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437201"/>
    <w:multiLevelType w:val="hybridMultilevel"/>
    <w:tmpl w:val="A5A07E1A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347F6"/>
    <w:multiLevelType w:val="hybridMultilevel"/>
    <w:tmpl w:val="B202A6F8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0" w15:restartNumberingAfterBreak="0">
    <w:nsid w:val="28B5544E"/>
    <w:multiLevelType w:val="hybridMultilevel"/>
    <w:tmpl w:val="1C044116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524B0"/>
    <w:multiLevelType w:val="hybridMultilevel"/>
    <w:tmpl w:val="756E590A"/>
    <w:lvl w:ilvl="0" w:tplc="BAE6C404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C2FF1"/>
    <w:multiLevelType w:val="hybridMultilevel"/>
    <w:tmpl w:val="8BB415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43D2475"/>
    <w:multiLevelType w:val="hybridMultilevel"/>
    <w:tmpl w:val="866A10B0"/>
    <w:lvl w:ilvl="0" w:tplc="990A7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4B5DC7"/>
    <w:multiLevelType w:val="multilevel"/>
    <w:tmpl w:val="84FAF3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6753406"/>
    <w:multiLevelType w:val="hybridMultilevel"/>
    <w:tmpl w:val="763C80F4"/>
    <w:lvl w:ilvl="0" w:tplc="9E6067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4022E1C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4550CE"/>
    <w:multiLevelType w:val="hybridMultilevel"/>
    <w:tmpl w:val="FC749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B3697A"/>
    <w:multiLevelType w:val="hybridMultilevel"/>
    <w:tmpl w:val="E6F6158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236B45"/>
    <w:multiLevelType w:val="hybridMultilevel"/>
    <w:tmpl w:val="97981F8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8D64E0C"/>
    <w:multiLevelType w:val="hybridMultilevel"/>
    <w:tmpl w:val="7E2AAA14"/>
    <w:lvl w:ilvl="0" w:tplc="04150001">
      <w:start w:val="1"/>
      <w:numFmt w:val="bullet"/>
      <w:lvlText w:val=""/>
      <w:lvlJc w:val="left"/>
      <w:pPr>
        <w:ind w:left="536" w:hanging="360"/>
      </w:pPr>
      <w:rPr>
        <w:rFonts w:ascii="Symbol" w:hAnsi="Symbol" w:hint="default"/>
      </w:rPr>
    </w:lvl>
    <w:lvl w:ilvl="1" w:tplc="6C76626E">
      <w:numFmt w:val="bullet"/>
      <w:lvlText w:val="•"/>
      <w:lvlJc w:val="left"/>
      <w:pPr>
        <w:ind w:left="1256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0" w15:restartNumberingAfterBreak="0">
    <w:nsid w:val="5C23692A"/>
    <w:multiLevelType w:val="hybridMultilevel"/>
    <w:tmpl w:val="5FF6E2AA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E3306A1"/>
    <w:multiLevelType w:val="hybridMultilevel"/>
    <w:tmpl w:val="791C8D2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1DB4F95"/>
    <w:multiLevelType w:val="hybridMultilevel"/>
    <w:tmpl w:val="BDF294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AD37E84"/>
    <w:multiLevelType w:val="hybridMultilevel"/>
    <w:tmpl w:val="B80E8EE2"/>
    <w:lvl w:ilvl="0" w:tplc="2EA0F8B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4" w15:restartNumberingAfterBreak="0">
    <w:nsid w:val="6BD63AD0"/>
    <w:multiLevelType w:val="hybridMultilevel"/>
    <w:tmpl w:val="42C4C4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0640CA"/>
    <w:multiLevelType w:val="hybridMultilevel"/>
    <w:tmpl w:val="66982A22"/>
    <w:lvl w:ilvl="0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1" w:tplc="990A7B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C0A66"/>
    <w:multiLevelType w:val="hybridMultilevel"/>
    <w:tmpl w:val="98EAD00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EB90C98"/>
    <w:multiLevelType w:val="hybridMultilevel"/>
    <w:tmpl w:val="937EE7F0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E11A0A"/>
    <w:multiLevelType w:val="hybridMultilevel"/>
    <w:tmpl w:val="8474C4E8"/>
    <w:lvl w:ilvl="0" w:tplc="D526CEF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A9E25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4275A26"/>
    <w:multiLevelType w:val="hybridMultilevel"/>
    <w:tmpl w:val="EF4E02F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8"/>
  </w:num>
  <w:num w:numId="3">
    <w:abstractNumId w:val="0"/>
  </w:num>
  <w:num w:numId="4">
    <w:abstractNumId w:val="15"/>
  </w:num>
  <w:num w:numId="5">
    <w:abstractNumId w:val="7"/>
  </w:num>
  <w:num w:numId="6">
    <w:abstractNumId w:val="21"/>
  </w:num>
  <w:num w:numId="7">
    <w:abstractNumId w:val="23"/>
  </w:num>
  <w:num w:numId="8">
    <w:abstractNumId w:val="24"/>
  </w:num>
  <w:num w:numId="9">
    <w:abstractNumId w:val="22"/>
  </w:num>
  <w:num w:numId="10">
    <w:abstractNumId w:val="2"/>
  </w:num>
  <w:num w:numId="11">
    <w:abstractNumId w:val="3"/>
  </w:num>
  <w:num w:numId="12">
    <w:abstractNumId w:val="16"/>
  </w:num>
  <w:num w:numId="13">
    <w:abstractNumId w:val="17"/>
  </w:num>
  <w:num w:numId="14">
    <w:abstractNumId w:val="14"/>
  </w:num>
  <w:num w:numId="15">
    <w:abstractNumId w:val="18"/>
  </w:num>
  <w:num w:numId="16">
    <w:abstractNumId w:val="29"/>
  </w:num>
  <w:num w:numId="17">
    <w:abstractNumId w:val="1"/>
  </w:num>
  <w:num w:numId="18">
    <w:abstractNumId w:val="10"/>
  </w:num>
  <w:num w:numId="19">
    <w:abstractNumId w:val="25"/>
  </w:num>
  <w:num w:numId="20">
    <w:abstractNumId w:val="13"/>
  </w:num>
  <w:num w:numId="21">
    <w:abstractNumId w:val="12"/>
  </w:num>
  <w:num w:numId="22">
    <w:abstractNumId w:val="19"/>
  </w:num>
  <w:num w:numId="23">
    <w:abstractNumId w:val="5"/>
  </w:num>
  <w:num w:numId="24">
    <w:abstractNumId w:val="9"/>
  </w:num>
  <w:num w:numId="25">
    <w:abstractNumId w:val="8"/>
  </w:num>
  <w:num w:numId="26">
    <w:abstractNumId w:val="27"/>
  </w:num>
  <w:num w:numId="27">
    <w:abstractNumId w:val="20"/>
  </w:num>
  <w:num w:numId="28">
    <w:abstractNumId w:val="6"/>
  </w:num>
  <w:num w:numId="29">
    <w:abstractNumId w:val="11"/>
  </w:num>
  <w:num w:numId="30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6B9"/>
    <w:rsid w:val="0000569E"/>
    <w:rsid w:val="00012054"/>
    <w:rsid w:val="00014012"/>
    <w:rsid w:val="00015786"/>
    <w:rsid w:val="0001595B"/>
    <w:rsid w:val="00017608"/>
    <w:rsid w:val="00017BE7"/>
    <w:rsid w:val="000229FC"/>
    <w:rsid w:val="000233D2"/>
    <w:rsid w:val="00024D50"/>
    <w:rsid w:val="00024E9F"/>
    <w:rsid w:val="00033408"/>
    <w:rsid w:val="00033908"/>
    <w:rsid w:val="00033FDF"/>
    <w:rsid w:val="00036238"/>
    <w:rsid w:val="00042AF5"/>
    <w:rsid w:val="000456BF"/>
    <w:rsid w:val="000464F8"/>
    <w:rsid w:val="00046AE6"/>
    <w:rsid w:val="00050249"/>
    <w:rsid w:val="00061900"/>
    <w:rsid w:val="00067812"/>
    <w:rsid w:val="0007334B"/>
    <w:rsid w:val="00073EB7"/>
    <w:rsid w:val="000769E4"/>
    <w:rsid w:val="00077833"/>
    <w:rsid w:val="0008079C"/>
    <w:rsid w:val="000817BD"/>
    <w:rsid w:val="00090FB2"/>
    <w:rsid w:val="00094960"/>
    <w:rsid w:val="0009522D"/>
    <w:rsid w:val="000955ED"/>
    <w:rsid w:val="000976DB"/>
    <w:rsid w:val="000A09D7"/>
    <w:rsid w:val="000A4068"/>
    <w:rsid w:val="000A697E"/>
    <w:rsid w:val="000A6C3C"/>
    <w:rsid w:val="000A727C"/>
    <w:rsid w:val="000B06B2"/>
    <w:rsid w:val="000B3896"/>
    <w:rsid w:val="000B3B38"/>
    <w:rsid w:val="000C29A5"/>
    <w:rsid w:val="000C3D39"/>
    <w:rsid w:val="000D2F8D"/>
    <w:rsid w:val="000D3D11"/>
    <w:rsid w:val="000D3F73"/>
    <w:rsid w:val="000D7D87"/>
    <w:rsid w:val="000E34A0"/>
    <w:rsid w:val="000E36FB"/>
    <w:rsid w:val="000E7359"/>
    <w:rsid w:val="000F221B"/>
    <w:rsid w:val="000F47A2"/>
    <w:rsid w:val="001017F1"/>
    <w:rsid w:val="0010521C"/>
    <w:rsid w:val="00106B84"/>
    <w:rsid w:val="00107F5C"/>
    <w:rsid w:val="001106B9"/>
    <w:rsid w:val="00111B6D"/>
    <w:rsid w:val="001140B4"/>
    <w:rsid w:val="00114770"/>
    <w:rsid w:val="00120956"/>
    <w:rsid w:val="0013011D"/>
    <w:rsid w:val="001303F2"/>
    <w:rsid w:val="001320FB"/>
    <w:rsid w:val="00137FCB"/>
    <w:rsid w:val="00140568"/>
    <w:rsid w:val="00141D3A"/>
    <w:rsid w:val="0014342E"/>
    <w:rsid w:val="00145A92"/>
    <w:rsid w:val="00145EA7"/>
    <w:rsid w:val="00157072"/>
    <w:rsid w:val="001578AD"/>
    <w:rsid w:val="001627D0"/>
    <w:rsid w:val="00162830"/>
    <w:rsid w:val="001628CC"/>
    <w:rsid w:val="00171D7D"/>
    <w:rsid w:val="00173E29"/>
    <w:rsid w:val="00174CC6"/>
    <w:rsid w:val="00175FB1"/>
    <w:rsid w:val="00177237"/>
    <w:rsid w:val="00177888"/>
    <w:rsid w:val="00182718"/>
    <w:rsid w:val="00184573"/>
    <w:rsid w:val="001936D1"/>
    <w:rsid w:val="00193883"/>
    <w:rsid w:val="001A047E"/>
    <w:rsid w:val="001A41D0"/>
    <w:rsid w:val="001A6A83"/>
    <w:rsid w:val="001B19EC"/>
    <w:rsid w:val="001B30F1"/>
    <w:rsid w:val="001B3B7D"/>
    <w:rsid w:val="001C2182"/>
    <w:rsid w:val="001C325F"/>
    <w:rsid w:val="001C3FD2"/>
    <w:rsid w:val="001C4444"/>
    <w:rsid w:val="001C5ED4"/>
    <w:rsid w:val="001E04BB"/>
    <w:rsid w:val="001E1B2F"/>
    <w:rsid w:val="001E2033"/>
    <w:rsid w:val="001F14D5"/>
    <w:rsid w:val="001F15BE"/>
    <w:rsid w:val="001F20F0"/>
    <w:rsid w:val="001F2D49"/>
    <w:rsid w:val="001F476A"/>
    <w:rsid w:val="001F4FD6"/>
    <w:rsid w:val="00201C11"/>
    <w:rsid w:val="0020386F"/>
    <w:rsid w:val="00206DC1"/>
    <w:rsid w:val="00212BD3"/>
    <w:rsid w:val="00214DD5"/>
    <w:rsid w:val="0021533D"/>
    <w:rsid w:val="00216618"/>
    <w:rsid w:val="00217DCA"/>
    <w:rsid w:val="0022007A"/>
    <w:rsid w:val="00226336"/>
    <w:rsid w:val="00230552"/>
    <w:rsid w:val="00237B2B"/>
    <w:rsid w:val="00240219"/>
    <w:rsid w:val="00242E48"/>
    <w:rsid w:val="00244839"/>
    <w:rsid w:val="002453C5"/>
    <w:rsid w:val="00251F69"/>
    <w:rsid w:val="0025586D"/>
    <w:rsid w:val="00262486"/>
    <w:rsid w:val="00262CF7"/>
    <w:rsid w:val="002649AF"/>
    <w:rsid w:val="002666BC"/>
    <w:rsid w:val="00267DD8"/>
    <w:rsid w:val="002713A4"/>
    <w:rsid w:val="002723DB"/>
    <w:rsid w:val="0028160C"/>
    <w:rsid w:val="002858FB"/>
    <w:rsid w:val="002A27B1"/>
    <w:rsid w:val="002A2A9C"/>
    <w:rsid w:val="002A340C"/>
    <w:rsid w:val="002A532C"/>
    <w:rsid w:val="002A60C8"/>
    <w:rsid w:val="002A6515"/>
    <w:rsid w:val="002A6C44"/>
    <w:rsid w:val="002B29AB"/>
    <w:rsid w:val="002B3199"/>
    <w:rsid w:val="002B42B7"/>
    <w:rsid w:val="002D51EB"/>
    <w:rsid w:val="002E1CD8"/>
    <w:rsid w:val="002E264C"/>
    <w:rsid w:val="002E3637"/>
    <w:rsid w:val="002F2339"/>
    <w:rsid w:val="002F4E51"/>
    <w:rsid w:val="002F75CF"/>
    <w:rsid w:val="003010AD"/>
    <w:rsid w:val="003023DA"/>
    <w:rsid w:val="00302FBC"/>
    <w:rsid w:val="00303873"/>
    <w:rsid w:val="0030403D"/>
    <w:rsid w:val="00307A4E"/>
    <w:rsid w:val="00307C07"/>
    <w:rsid w:val="003122A4"/>
    <w:rsid w:val="00312930"/>
    <w:rsid w:val="00314C63"/>
    <w:rsid w:val="00314DE4"/>
    <w:rsid w:val="00324EF8"/>
    <w:rsid w:val="0032606D"/>
    <w:rsid w:val="0033011B"/>
    <w:rsid w:val="00332687"/>
    <w:rsid w:val="0033410F"/>
    <w:rsid w:val="0033448F"/>
    <w:rsid w:val="00335017"/>
    <w:rsid w:val="00335279"/>
    <w:rsid w:val="00335746"/>
    <w:rsid w:val="00336C0D"/>
    <w:rsid w:val="003432BE"/>
    <w:rsid w:val="00345BC9"/>
    <w:rsid w:val="00357AE3"/>
    <w:rsid w:val="0036054E"/>
    <w:rsid w:val="00360F27"/>
    <w:rsid w:val="00370B3A"/>
    <w:rsid w:val="00373BC7"/>
    <w:rsid w:val="00380C69"/>
    <w:rsid w:val="00380E44"/>
    <w:rsid w:val="0038154A"/>
    <w:rsid w:val="003843FB"/>
    <w:rsid w:val="0038475C"/>
    <w:rsid w:val="00384814"/>
    <w:rsid w:val="00386A6F"/>
    <w:rsid w:val="00397679"/>
    <w:rsid w:val="003A28EB"/>
    <w:rsid w:val="003A2D93"/>
    <w:rsid w:val="003A6EED"/>
    <w:rsid w:val="003B34E1"/>
    <w:rsid w:val="003B428A"/>
    <w:rsid w:val="003C0079"/>
    <w:rsid w:val="003C040D"/>
    <w:rsid w:val="003C1346"/>
    <w:rsid w:val="003C5F07"/>
    <w:rsid w:val="003C74C4"/>
    <w:rsid w:val="003D2489"/>
    <w:rsid w:val="003D4803"/>
    <w:rsid w:val="003E1C45"/>
    <w:rsid w:val="003E47CB"/>
    <w:rsid w:val="003F4327"/>
    <w:rsid w:val="003F66D2"/>
    <w:rsid w:val="003F7872"/>
    <w:rsid w:val="004011B3"/>
    <w:rsid w:val="004035C1"/>
    <w:rsid w:val="004039AF"/>
    <w:rsid w:val="00404346"/>
    <w:rsid w:val="0040449E"/>
    <w:rsid w:val="004079A8"/>
    <w:rsid w:val="00407AEC"/>
    <w:rsid w:val="004110A5"/>
    <w:rsid w:val="00411E42"/>
    <w:rsid w:val="00420C69"/>
    <w:rsid w:val="00422767"/>
    <w:rsid w:val="004228C8"/>
    <w:rsid w:val="0042520E"/>
    <w:rsid w:val="00425231"/>
    <w:rsid w:val="004319B7"/>
    <w:rsid w:val="004333A8"/>
    <w:rsid w:val="00433777"/>
    <w:rsid w:val="00435D28"/>
    <w:rsid w:val="0043736B"/>
    <w:rsid w:val="00442200"/>
    <w:rsid w:val="004475D8"/>
    <w:rsid w:val="00462FB0"/>
    <w:rsid w:val="00463D9E"/>
    <w:rsid w:val="00464B14"/>
    <w:rsid w:val="00465CE2"/>
    <w:rsid w:val="004711CD"/>
    <w:rsid w:val="0047241C"/>
    <w:rsid w:val="00477356"/>
    <w:rsid w:val="0048194B"/>
    <w:rsid w:val="004828F0"/>
    <w:rsid w:val="00483C82"/>
    <w:rsid w:val="00484411"/>
    <w:rsid w:val="0048568E"/>
    <w:rsid w:val="004912A7"/>
    <w:rsid w:val="004919C7"/>
    <w:rsid w:val="0049582B"/>
    <w:rsid w:val="004965EC"/>
    <w:rsid w:val="004A1291"/>
    <w:rsid w:val="004A4FF3"/>
    <w:rsid w:val="004A6E68"/>
    <w:rsid w:val="004B23EF"/>
    <w:rsid w:val="004B762F"/>
    <w:rsid w:val="004C20AD"/>
    <w:rsid w:val="004C2DA3"/>
    <w:rsid w:val="004C3E69"/>
    <w:rsid w:val="004D07D3"/>
    <w:rsid w:val="004E44F0"/>
    <w:rsid w:val="004E55F5"/>
    <w:rsid w:val="004F280B"/>
    <w:rsid w:val="004F4B47"/>
    <w:rsid w:val="004F60E1"/>
    <w:rsid w:val="004F663A"/>
    <w:rsid w:val="004F6DD7"/>
    <w:rsid w:val="00507627"/>
    <w:rsid w:val="00511A58"/>
    <w:rsid w:val="00520AC5"/>
    <w:rsid w:val="005239CE"/>
    <w:rsid w:val="0052431A"/>
    <w:rsid w:val="005322E5"/>
    <w:rsid w:val="00545DAE"/>
    <w:rsid w:val="0056003A"/>
    <w:rsid w:val="00564288"/>
    <w:rsid w:val="00570214"/>
    <w:rsid w:val="00571050"/>
    <w:rsid w:val="00572527"/>
    <w:rsid w:val="0057409F"/>
    <w:rsid w:val="00575553"/>
    <w:rsid w:val="00576B45"/>
    <w:rsid w:val="00577D1D"/>
    <w:rsid w:val="00577EB1"/>
    <w:rsid w:val="00591089"/>
    <w:rsid w:val="00596542"/>
    <w:rsid w:val="00596E15"/>
    <w:rsid w:val="00596F38"/>
    <w:rsid w:val="005A0AA1"/>
    <w:rsid w:val="005A0F40"/>
    <w:rsid w:val="005A46DA"/>
    <w:rsid w:val="005A5EA1"/>
    <w:rsid w:val="005A7F65"/>
    <w:rsid w:val="005B17CF"/>
    <w:rsid w:val="005B2F65"/>
    <w:rsid w:val="005B42B9"/>
    <w:rsid w:val="005B4618"/>
    <w:rsid w:val="005B74A2"/>
    <w:rsid w:val="005C372A"/>
    <w:rsid w:val="005C6874"/>
    <w:rsid w:val="005D345F"/>
    <w:rsid w:val="005D3A25"/>
    <w:rsid w:val="005D3B2D"/>
    <w:rsid w:val="005D4FA7"/>
    <w:rsid w:val="005E1FB1"/>
    <w:rsid w:val="005E34DF"/>
    <w:rsid w:val="005E4D8F"/>
    <w:rsid w:val="005E4EE9"/>
    <w:rsid w:val="005E5B6C"/>
    <w:rsid w:val="005E67EB"/>
    <w:rsid w:val="005F10A3"/>
    <w:rsid w:val="005F26FA"/>
    <w:rsid w:val="005F3DB8"/>
    <w:rsid w:val="006021BB"/>
    <w:rsid w:val="0060735A"/>
    <w:rsid w:val="006121BD"/>
    <w:rsid w:val="00613782"/>
    <w:rsid w:val="00616782"/>
    <w:rsid w:val="00620357"/>
    <w:rsid w:val="00620E13"/>
    <w:rsid w:val="006235E6"/>
    <w:rsid w:val="00625083"/>
    <w:rsid w:val="006267E8"/>
    <w:rsid w:val="0063372D"/>
    <w:rsid w:val="00636C4C"/>
    <w:rsid w:val="006419DA"/>
    <w:rsid w:val="00642505"/>
    <w:rsid w:val="00644A18"/>
    <w:rsid w:val="00644B60"/>
    <w:rsid w:val="006478C2"/>
    <w:rsid w:val="00651357"/>
    <w:rsid w:val="006516AD"/>
    <w:rsid w:val="00654DD9"/>
    <w:rsid w:val="00660426"/>
    <w:rsid w:val="00664701"/>
    <w:rsid w:val="00664E29"/>
    <w:rsid w:val="00670380"/>
    <w:rsid w:val="00675FB1"/>
    <w:rsid w:val="00677898"/>
    <w:rsid w:val="00685863"/>
    <w:rsid w:val="00690461"/>
    <w:rsid w:val="00690F87"/>
    <w:rsid w:val="00695617"/>
    <w:rsid w:val="0069666B"/>
    <w:rsid w:val="006A0465"/>
    <w:rsid w:val="006A0C95"/>
    <w:rsid w:val="006A28D0"/>
    <w:rsid w:val="006A5F78"/>
    <w:rsid w:val="006B1D5C"/>
    <w:rsid w:val="006C0916"/>
    <w:rsid w:val="006C1E37"/>
    <w:rsid w:val="006C214F"/>
    <w:rsid w:val="006D2255"/>
    <w:rsid w:val="006D3498"/>
    <w:rsid w:val="006D53B1"/>
    <w:rsid w:val="006D55F7"/>
    <w:rsid w:val="006E04D8"/>
    <w:rsid w:val="006E65D1"/>
    <w:rsid w:val="006F07D0"/>
    <w:rsid w:val="006F2D72"/>
    <w:rsid w:val="006F4F16"/>
    <w:rsid w:val="00700684"/>
    <w:rsid w:val="00700B4D"/>
    <w:rsid w:val="00703E7E"/>
    <w:rsid w:val="00706059"/>
    <w:rsid w:val="00717718"/>
    <w:rsid w:val="0071794F"/>
    <w:rsid w:val="007237D4"/>
    <w:rsid w:val="007248BD"/>
    <w:rsid w:val="00724973"/>
    <w:rsid w:val="00725803"/>
    <w:rsid w:val="0073331B"/>
    <w:rsid w:val="00735FCF"/>
    <w:rsid w:val="007365AC"/>
    <w:rsid w:val="00736C24"/>
    <w:rsid w:val="0074072E"/>
    <w:rsid w:val="00743508"/>
    <w:rsid w:val="00746ACB"/>
    <w:rsid w:val="00746E5E"/>
    <w:rsid w:val="00753203"/>
    <w:rsid w:val="007569D1"/>
    <w:rsid w:val="0075703A"/>
    <w:rsid w:val="00764FB7"/>
    <w:rsid w:val="00772664"/>
    <w:rsid w:val="00772840"/>
    <w:rsid w:val="0077566D"/>
    <w:rsid w:val="00775AD7"/>
    <w:rsid w:val="00777001"/>
    <w:rsid w:val="00781565"/>
    <w:rsid w:val="00782739"/>
    <w:rsid w:val="00784D09"/>
    <w:rsid w:val="007859A1"/>
    <w:rsid w:val="007914AC"/>
    <w:rsid w:val="007919F2"/>
    <w:rsid w:val="00791E4C"/>
    <w:rsid w:val="00793815"/>
    <w:rsid w:val="007A305F"/>
    <w:rsid w:val="007C655B"/>
    <w:rsid w:val="007D3ADA"/>
    <w:rsid w:val="007D4487"/>
    <w:rsid w:val="007D5319"/>
    <w:rsid w:val="007D6634"/>
    <w:rsid w:val="007E57E8"/>
    <w:rsid w:val="007E5872"/>
    <w:rsid w:val="007E5A4B"/>
    <w:rsid w:val="007E7B43"/>
    <w:rsid w:val="007F3523"/>
    <w:rsid w:val="007F48EB"/>
    <w:rsid w:val="008025DF"/>
    <w:rsid w:val="00805FE9"/>
    <w:rsid w:val="008201D8"/>
    <w:rsid w:val="00820ED8"/>
    <w:rsid w:val="00821BD1"/>
    <w:rsid w:val="00821C66"/>
    <w:rsid w:val="008237EF"/>
    <w:rsid w:val="008255F6"/>
    <w:rsid w:val="00830755"/>
    <w:rsid w:val="008310CE"/>
    <w:rsid w:val="008321B0"/>
    <w:rsid w:val="008366D0"/>
    <w:rsid w:val="008421BE"/>
    <w:rsid w:val="00845AD8"/>
    <w:rsid w:val="0085349D"/>
    <w:rsid w:val="00855848"/>
    <w:rsid w:val="00860E92"/>
    <w:rsid w:val="008618ED"/>
    <w:rsid w:val="0086676A"/>
    <w:rsid w:val="008675E2"/>
    <w:rsid w:val="00874F4E"/>
    <w:rsid w:val="00876B96"/>
    <w:rsid w:val="008818DC"/>
    <w:rsid w:val="00881B99"/>
    <w:rsid w:val="00887FD2"/>
    <w:rsid w:val="0089225B"/>
    <w:rsid w:val="008922FD"/>
    <w:rsid w:val="0089232C"/>
    <w:rsid w:val="008A17A3"/>
    <w:rsid w:val="008A4FE7"/>
    <w:rsid w:val="008A758E"/>
    <w:rsid w:val="008B06DC"/>
    <w:rsid w:val="008B28CA"/>
    <w:rsid w:val="008B76F6"/>
    <w:rsid w:val="008C2687"/>
    <w:rsid w:val="008C2AEE"/>
    <w:rsid w:val="008C2F5F"/>
    <w:rsid w:val="008C5A66"/>
    <w:rsid w:val="008E0335"/>
    <w:rsid w:val="008E4DF9"/>
    <w:rsid w:val="008E71D9"/>
    <w:rsid w:val="008E765F"/>
    <w:rsid w:val="008F0F00"/>
    <w:rsid w:val="008F3987"/>
    <w:rsid w:val="008F48B7"/>
    <w:rsid w:val="008F759C"/>
    <w:rsid w:val="008F7D54"/>
    <w:rsid w:val="00900D1F"/>
    <w:rsid w:val="009079BF"/>
    <w:rsid w:val="009103F3"/>
    <w:rsid w:val="00911AEB"/>
    <w:rsid w:val="00914351"/>
    <w:rsid w:val="00920389"/>
    <w:rsid w:val="00921952"/>
    <w:rsid w:val="009242EF"/>
    <w:rsid w:val="009277A8"/>
    <w:rsid w:val="00932F97"/>
    <w:rsid w:val="00934032"/>
    <w:rsid w:val="00934D28"/>
    <w:rsid w:val="00936C0A"/>
    <w:rsid w:val="00941F61"/>
    <w:rsid w:val="00945CC4"/>
    <w:rsid w:val="00947D03"/>
    <w:rsid w:val="009508C4"/>
    <w:rsid w:val="00950F70"/>
    <w:rsid w:val="00951B53"/>
    <w:rsid w:val="009535A8"/>
    <w:rsid w:val="00956146"/>
    <w:rsid w:val="00956148"/>
    <w:rsid w:val="00957B17"/>
    <w:rsid w:val="009627C2"/>
    <w:rsid w:val="00967478"/>
    <w:rsid w:val="00970D5A"/>
    <w:rsid w:val="009717A2"/>
    <w:rsid w:val="00977A23"/>
    <w:rsid w:val="00980211"/>
    <w:rsid w:val="009839F9"/>
    <w:rsid w:val="00987A9A"/>
    <w:rsid w:val="00996780"/>
    <w:rsid w:val="009A24E4"/>
    <w:rsid w:val="009A57C2"/>
    <w:rsid w:val="009A7781"/>
    <w:rsid w:val="009A77B1"/>
    <w:rsid w:val="009B355B"/>
    <w:rsid w:val="009B40E8"/>
    <w:rsid w:val="009C4E9D"/>
    <w:rsid w:val="009C70C9"/>
    <w:rsid w:val="009D76CF"/>
    <w:rsid w:val="009E07B7"/>
    <w:rsid w:val="009E4AEC"/>
    <w:rsid w:val="009F39C5"/>
    <w:rsid w:val="009F7CB4"/>
    <w:rsid w:val="00A00887"/>
    <w:rsid w:val="00A01C42"/>
    <w:rsid w:val="00A03BD1"/>
    <w:rsid w:val="00A108F5"/>
    <w:rsid w:val="00A11665"/>
    <w:rsid w:val="00A17ECE"/>
    <w:rsid w:val="00A21B5D"/>
    <w:rsid w:val="00A236B5"/>
    <w:rsid w:val="00A25020"/>
    <w:rsid w:val="00A255C5"/>
    <w:rsid w:val="00A260BE"/>
    <w:rsid w:val="00A26607"/>
    <w:rsid w:val="00A26670"/>
    <w:rsid w:val="00A35C8B"/>
    <w:rsid w:val="00A42D36"/>
    <w:rsid w:val="00A53B88"/>
    <w:rsid w:val="00A54371"/>
    <w:rsid w:val="00A64F72"/>
    <w:rsid w:val="00A6738F"/>
    <w:rsid w:val="00A70859"/>
    <w:rsid w:val="00A71AE3"/>
    <w:rsid w:val="00A728C2"/>
    <w:rsid w:val="00A73DAC"/>
    <w:rsid w:val="00A73E1A"/>
    <w:rsid w:val="00A764B0"/>
    <w:rsid w:val="00A81A6F"/>
    <w:rsid w:val="00A901AD"/>
    <w:rsid w:val="00A929B8"/>
    <w:rsid w:val="00A93F0D"/>
    <w:rsid w:val="00A94004"/>
    <w:rsid w:val="00AA0E2C"/>
    <w:rsid w:val="00AA29FC"/>
    <w:rsid w:val="00AB1330"/>
    <w:rsid w:val="00AB1C6D"/>
    <w:rsid w:val="00AB348B"/>
    <w:rsid w:val="00AC3BED"/>
    <w:rsid w:val="00AC63D9"/>
    <w:rsid w:val="00AD0EDB"/>
    <w:rsid w:val="00AD32EF"/>
    <w:rsid w:val="00AE3408"/>
    <w:rsid w:val="00AE4400"/>
    <w:rsid w:val="00AE5E14"/>
    <w:rsid w:val="00AE694C"/>
    <w:rsid w:val="00AE6AB5"/>
    <w:rsid w:val="00AF0440"/>
    <w:rsid w:val="00AF1B34"/>
    <w:rsid w:val="00AF3FE2"/>
    <w:rsid w:val="00AF785E"/>
    <w:rsid w:val="00AF7A43"/>
    <w:rsid w:val="00B00296"/>
    <w:rsid w:val="00B0091A"/>
    <w:rsid w:val="00B01F3E"/>
    <w:rsid w:val="00B0357B"/>
    <w:rsid w:val="00B07880"/>
    <w:rsid w:val="00B07CC3"/>
    <w:rsid w:val="00B07E6C"/>
    <w:rsid w:val="00B125CA"/>
    <w:rsid w:val="00B13ACC"/>
    <w:rsid w:val="00B13B88"/>
    <w:rsid w:val="00B150A6"/>
    <w:rsid w:val="00B15984"/>
    <w:rsid w:val="00B21352"/>
    <w:rsid w:val="00B25BC9"/>
    <w:rsid w:val="00B271E2"/>
    <w:rsid w:val="00B31F4F"/>
    <w:rsid w:val="00B33F80"/>
    <w:rsid w:val="00B350C0"/>
    <w:rsid w:val="00B4375D"/>
    <w:rsid w:val="00B4436F"/>
    <w:rsid w:val="00B47592"/>
    <w:rsid w:val="00B50AA3"/>
    <w:rsid w:val="00B5127E"/>
    <w:rsid w:val="00B530E2"/>
    <w:rsid w:val="00B54F9E"/>
    <w:rsid w:val="00B64AE8"/>
    <w:rsid w:val="00B712BC"/>
    <w:rsid w:val="00B72906"/>
    <w:rsid w:val="00B74A92"/>
    <w:rsid w:val="00B7714F"/>
    <w:rsid w:val="00B7791A"/>
    <w:rsid w:val="00B83F98"/>
    <w:rsid w:val="00B848FA"/>
    <w:rsid w:val="00B84EB3"/>
    <w:rsid w:val="00B86323"/>
    <w:rsid w:val="00B947A3"/>
    <w:rsid w:val="00B97C9D"/>
    <w:rsid w:val="00BA15B5"/>
    <w:rsid w:val="00BA2EB1"/>
    <w:rsid w:val="00BA7586"/>
    <w:rsid w:val="00BB1435"/>
    <w:rsid w:val="00BB32DE"/>
    <w:rsid w:val="00BC2F0E"/>
    <w:rsid w:val="00BC6968"/>
    <w:rsid w:val="00BD40F0"/>
    <w:rsid w:val="00BD4B0D"/>
    <w:rsid w:val="00BD58B8"/>
    <w:rsid w:val="00BD5AA3"/>
    <w:rsid w:val="00BE2072"/>
    <w:rsid w:val="00BE47AA"/>
    <w:rsid w:val="00BE682F"/>
    <w:rsid w:val="00BF12B5"/>
    <w:rsid w:val="00C015A2"/>
    <w:rsid w:val="00C032E3"/>
    <w:rsid w:val="00C03DC6"/>
    <w:rsid w:val="00C056D0"/>
    <w:rsid w:val="00C138CF"/>
    <w:rsid w:val="00C25B56"/>
    <w:rsid w:val="00C31CB8"/>
    <w:rsid w:val="00C4354F"/>
    <w:rsid w:val="00C45931"/>
    <w:rsid w:val="00C46767"/>
    <w:rsid w:val="00C520B9"/>
    <w:rsid w:val="00C526F9"/>
    <w:rsid w:val="00C556FA"/>
    <w:rsid w:val="00C55AF0"/>
    <w:rsid w:val="00C60FB6"/>
    <w:rsid w:val="00C620C8"/>
    <w:rsid w:val="00C643D0"/>
    <w:rsid w:val="00C671FD"/>
    <w:rsid w:val="00C67889"/>
    <w:rsid w:val="00C70DD1"/>
    <w:rsid w:val="00C82473"/>
    <w:rsid w:val="00C843E9"/>
    <w:rsid w:val="00C854BD"/>
    <w:rsid w:val="00C87A13"/>
    <w:rsid w:val="00C905B9"/>
    <w:rsid w:val="00C92379"/>
    <w:rsid w:val="00C9470D"/>
    <w:rsid w:val="00C977EF"/>
    <w:rsid w:val="00CA4B0D"/>
    <w:rsid w:val="00CB0953"/>
    <w:rsid w:val="00CB46EA"/>
    <w:rsid w:val="00CB4C2E"/>
    <w:rsid w:val="00CB62BC"/>
    <w:rsid w:val="00CB6EA4"/>
    <w:rsid w:val="00CB7FF2"/>
    <w:rsid w:val="00CC2156"/>
    <w:rsid w:val="00CC410D"/>
    <w:rsid w:val="00CC4A58"/>
    <w:rsid w:val="00CC5BFB"/>
    <w:rsid w:val="00CD30DA"/>
    <w:rsid w:val="00CD6688"/>
    <w:rsid w:val="00CD7103"/>
    <w:rsid w:val="00CD76BE"/>
    <w:rsid w:val="00CE015A"/>
    <w:rsid w:val="00CE0F7D"/>
    <w:rsid w:val="00CE52EF"/>
    <w:rsid w:val="00CE552C"/>
    <w:rsid w:val="00CF2040"/>
    <w:rsid w:val="00CF5E6B"/>
    <w:rsid w:val="00D01474"/>
    <w:rsid w:val="00D01A90"/>
    <w:rsid w:val="00D04EB6"/>
    <w:rsid w:val="00D04FC4"/>
    <w:rsid w:val="00D05D68"/>
    <w:rsid w:val="00D072FE"/>
    <w:rsid w:val="00D1272A"/>
    <w:rsid w:val="00D212F1"/>
    <w:rsid w:val="00D2206D"/>
    <w:rsid w:val="00D22AA0"/>
    <w:rsid w:val="00D230A1"/>
    <w:rsid w:val="00D25039"/>
    <w:rsid w:val="00D30494"/>
    <w:rsid w:val="00D33966"/>
    <w:rsid w:val="00D36CF0"/>
    <w:rsid w:val="00D371CD"/>
    <w:rsid w:val="00D40A55"/>
    <w:rsid w:val="00D4240F"/>
    <w:rsid w:val="00D42BA0"/>
    <w:rsid w:val="00D465EA"/>
    <w:rsid w:val="00D47095"/>
    <w:rsid w:val="00D473BE"/>
    <w:rsid w:val="00D51649"/>
    <w:rsid w:val="00D525A2"/>
    <w:rsid w:val="00D6253B"/>
    <w:rsid w:val="00D654D7"/>
    <w:rsid w:val="00D77A45"/>
    <w:rsid w:val="00D93DCA"/>
    <w:rsid w:val="00D97D82"/>
    <w:rsid w:val="00DA0050"/>
    <w:rsid w:val="00DA1104"/>
    <w:rsid w:val="00DA5772"/>
    <w:rsid w:val="00DA5A14"/>
    <w:rsid w:val="00DB299F"/>
    <w:rsid w:val="00DB4FA7"/>
    <w:rsid w:val="00DB5229"/>
    <w:rsid w:val="00DC29AD"/>
    <w:rsid w:val="00DC5C44"/>
    <w:rsid w:val="00DD00BF"/>
    <w:rsid w:val="00DD5063"/>
    <w:rsid w:val="00DD6286"/>
    <w:rsid w:val="00DD6650"/>
    <w:rsid w:val="00DD783C"/>
    <w:rsid w:val="00DD7B6F"/>
    <w:rsid w:val="00DE0164"/>
    <w:rsid w:val="00DE0367"/>
    <w:rsid w:val="00DE4CED"/>
    <w:rsid w:val="00DE5A59"/>
    <w:rsid w:val="00DE712A"/>
    <w:rsid w:val="00DF43CD"/>
    <w:rsid w:val="00DF4829"/>
    <w:rsid w:val="00DF5B02"/>
    <w:rsid w:val="00DF72EC"/>
    <w:rsid w:val="00E015BD"/>
    <w:rsid w:val="00E029D9"/>
    <w:rsid w:val="00E02E04"/>
    <w:rsid w:val="00E15DA3"/>
    <w:rsid w:val="00E1713B"/>
    <w:rsid w:val="00E17CE5"/>
    <w:rsid w:val="00E17EF9"/>
    <w:rsid w:val="00E20307"/>
    <w:rsid w:val="00E20473"/>
    <w:rsid w:val="00E23B6F"/>
    <w:rsid w:val="00E25224"/>
    <w:rsid w:val="00E25508"/>
    <w:rsid w:val="00E26C3A"/>
    <w:rsid w:val="00E332E0"/>
    <w:rsid w:val="00E353FE"/>
    <w:rsid w:val="00E428C8"/>
    <w:rsid w:val="00E46A6F"/>
    <w:rsid w:val="00E47560"/>
    <w:rsid w:val="00E47F86"/>
    <w:rsid w:val="00E529CA"/>
    <w:rsid w:val="00E53581"/>
    <w:rsid w:val="00E54231"/>
    <w:rsid w:val="00E6213E"/>
    <w:rsid w:val="00E626BB"/>
    <w:rsid w:val="00E643C7"/>
    <w:rsid w:val="00E70D5F"/>
    <w:rsid w:val="00E71663"/>
    <w:rsid w:val="00E75D1A"/>
    <w:rsid w:val="00E806DE"/>
    <w:rsid w:val="00E81CA0"/>
    <w:rsid w:val="00E82190"/>
    <w:rsid w:val="00E829B3"/>
    <w:rsid w:val="00E83817"/>
    <w:rsid w:val="00E87E19"/>
    <w:rsid w:val="00EA09E4"/>
    <w:rsid w:val="00EA2BC2"/>
    <w:rsid w:val="00EA3EF1"/>
    <w:rsid w:val="00EA6E14"/>
    <w:rsid w:val="00EA7E53"/>
    <w:rsid w:val="00EB073B"/>
    <w:rsid w:val="00EC0C40"/>
    <w:rsid w:val="00EC4218"/>
    <w:rsid w:val="00EC57A0"/>
    <w:rsid w:val="00EC79EC"/>
    <w:rsid w:val="00ED1760"/>
    <w:rsid w:val="00ED4512"/>
    <w:rsid w:val="00ED5A97"/>
    <w:rsid w:val="00EF32D2"/>
    <w:rsid w:val="00F03D26"/>
    <w:rsid w:val="00F116AC"/>
    <w:rsid w:val="00F13EA4"/>
    <w:rsid w:val="00F14E37"/>
    <w:rsid w:val="00F21FED"/>
    <w:rsid w:val="00F237A0"/>
    <w:rsid w:val="00F24C48"/>
    <w:rsid w:val="00F274FB"/>
    <w:rsid w:val="00F30F5B"/>
    <w:rsid w:val="00F31ED6"/>
    <w:rsid w:val="00F335D0"/>
    <w:rsid w:val="00F34B7D"/>
    <w:rsid w:val="00F37540"/>
    <w:rsid w:val="00F406B9"/>
    <w:rsid w:val="00F413FA"/>
    <w:rsid w:val="00F418A1"/>
    <w:rsid w:val="00F50C5A"/>
    <w:rsid w:val="00F50C5F"/>
    <w:rsid w:val="00F578E7"/>
    <w:rsid w:val="00F64DBF"/>
    <w:rsid w:val="00F65C43"/>
    <w:rsid w:val="00F76789"/>
    <w:rsid w:val="00F829C0"/>
    <w:rsid w:val="00F83304"/>
    <w:rsid w:val="00F84FFA"/>
    <w:rsid w:val="00F869BF"/>
    <w:rsid w:val="00F86C5B"/>
    <w:rsid w:val="00F964F2"/>
    <w:rsid w:val="00FA1CC2"/>
    <w:rsid w:val="00FA5D93"/>
    <w:rsid w:val="00FA765D"/>
    <w:rsid w:val="00FB2AF4"/>
    <w:rsid w:val="00FB3082"/>
    <w:rsid w:val="00FB57BC"/>
    <w:rsid w:val="00FB5E0F"/>
    <w:rsid w:val="00FB68E7"/>
    <w:rsid w:val="00FC3565"/>
    <w:rsid w:val="00FC78EC"/>
    <w:rsid w:val="00FD486D"/>
    <w:rsid w:val="00FE1D9F"/>
    <w:rsid w:val="00FE458F"/>
    <w:rsid w:val="00FF3C76"/>
    <w:rsid w:val="00FF6C47"/>
    <w:rsid w:val="00FF7755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9760A"/>
  <w15:docId w15:val="{7FABF855-7618-4405-BA50-95F8C4DFF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06B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37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4039A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406B9"/>
    <w:pPr>
      <w:keepNext/>
      <w:spacing w:after="60"/>
      <w:jc w:val="center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F406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406B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F406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F406B9"/>
    <w:rPr>
      <w:vertAlign w:val="superscript"/>
    </w:rPr>
  </w:style>
  <w:style w:type="paragraph" w:styleId="Akapitzlist">
    <w:name w:val="List Paragraph"/>
    <w:basedOn w:val="Normalny"/>
    <w:qFormat/>
    <w:rsid w:val="00B47592"/>
    <w:pPr>
      <w:ind w:left="720"/>
      <w:contextualSpacing/>
    </w:pPr>
  </w:style>
  <w:style w:type="character" w:styleId="Hipercze">
    <w:name w:val="Hyperlink"/>
    <w:uiPriority w:val="99"/>
    <w:unhideWhenUsed/>
    <w:rsid w:val="00616782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E71663"/>
    <w:pPr>
      <w:suppressAutoHyphens/>
      <w:ind w:left="360"/>
    </w:pPr>
    <w:rPr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semiHidden/>
    <w:rsid w:val="00E71663"/>
    <w:rPr>
      <w:rFonts w:ascii="Times New Roman" w:eastAsia="Times New Roman" w:hAnsi="Times New Roman" w:cs="Times New Roman"/>
      <w:sz w:val="20"/>
      <w:lang w:eastAsia="ar-SA"/>
    </w:rPr>
  </w:style>
  <w:style w:type="character" w:customStyle="1" w:styleId="Nagwek3Znak">
    <w:name w:val="Nagłówek 3 Znak"/>
    <w:link w:val="Nagwek3"/>
    <w:rsid w:val="004039AF"/>
    <w:rPr>
      <w:rFonts w:ascii="Arial" w:eastAsia="Times New Roman" w:hAnsi="Arial" w:cs="Arial"/>
      <w:b/>
      <w:bCs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0E34A0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5F0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C5F07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3C5F0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337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37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372D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343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976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679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3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33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33A8"/>
    <w:rPr>
      <w:rFonts w:ascii="Times New Roman" w:eastAsia="Times New Roman" w:hAnsi="Times New Roman"/>
    </w:rPr>
  </w:style>
  <w:style w:type="paragraph" w:customStyle="1" w:styleId="Default">
    <w:name w:val="Default"/>
    <w:rsid w:val="004333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9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94C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AE694C"/>
    <w:rPr>
      <w:rFonts w:ascii="Times New Roman" w:eastAsia="Times New Roman" w:hAnsi="Times New Roman"/>
      <w:sz w:val="24"/>
      <w:szCs w:val="24"/>
    </w:rPr>
  </w:style>
  <w:style w:type="character" w:customStyle="1" w:styleId="A2">
    <w:name w:val="A2"/>
    <w:uiPriority w:val="99"/>
    <w:rsid w:val="008E71D9"/>
    <w:rPr>
      <w:rFonts w:cs="Humanst521EU"/>
      <w:color w:val="000000"/>
      <w:sz w:val="17"/>
      <w:szCs w:val="17"/>
    </w:rPr>
  </w:style>
  <w:style w:type="paragraph" w:customStyle="1" w:styleId="Pa3">
    <w:name w:val="Pa3"/>
    <w:basedOn w:val="Default"/>
    <w:next w:val="Default"/>
    <w:uiPriority w:val="99"/>
    <w:rsid w:val="005C6874"/>
    <w:pPr>
      <w:spacing w:line="171" w:lineRule="atLeast"/>
    </w:pPr>
    <w:rPr>
      <w:rFonts w:ascii="Humanst521EU" w:eastAsia="Calibri" w:hAnsi="Humanst521EU"/>
      <w:color w:val="auto"/>
    </w:rPr>
  </w:style>
  <w:style w:type="paragraph" w:styleId="Nagwek">
    <w:name w:val="header"/>
    <w:basedOn w:val="Normalny"/>
    <w:link w:val="NagwekZnak"/>
    <w:uiPriority w:val="99"/>
    <w:unhideWhenUsed/>
    <w:rsid w:val="003301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011B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301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011B"/>
    <w:rPr>
      <w:rFonts w:ascii="Times New Roman" w:eastAsia="Times New Roman" w:hAnsi="Times New Roman"/>
      <w:sz w:val="24"/>
      <w:szCs w:val="24"/>
    </w:rPr>
  </w:style>
  <w:style w:type="character" w:customStyle="1" w:styleId="ui-provider">
    <w:name w:val="ui-provider"/>
    <w:rsid w:val="00596E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9c03475-987a-401d-8ac4-a8b32058657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3B05668418954B9F9197D20C65EA1C" ma:contentTypeVersion="16" ma:contentTypeDescription="Create a new document." ma:contentTypeScope="" ma:versionID="931db6c65539a9807896e8d963640999">
  <xsd:schema xmlns:xsd="http://www.w3.org/2001/XMLSchema" xmlns:xs="http://www.w3.org/2001/XMLSchema" xmlns:p="http://schemas.microsoft.com/office/2006/metadata/properties" xmlns:ns3="f9d6bc27-f2bd-4049-a395-4b9f275af5c8" xmlns:ns4="f9c03475-987a-401d-8ac4-a8b320586573" targetNamespace="http://schemas.microsoft.com/office/2006/metadata/properties" ma:root="true" ma:fieldsID="b0b620a048ed78219857325bd5d512b5" ns3:_="" ns4:_="">
    <xsd:import namespace="f9d6bc27-f2bd-4049-a395-4b9f275af5c8"/>
    <xsd:import namespace="f9c03475-987a-401d-8ac4-a8b32058657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6bc27-f2bd-4049-a395-4b9f275af5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03475-987a-401d-8ac4-a8b320586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56C641-F78C-4724-8B44-BC90462E7F7F}">
  <ds:schemaRefs>
    <ds:schemaRef ds:uri="http://schemas.microsoft.com/office/2006/metadata/properties"/>
    <ds:schemaRef ds:uri="http://schemas.microsoft.com/office/infopath/2007/PartnerControls"/>
    <ds:schemaRef ds:uri="f9c03475-987a-401d-8ac4-a8b320586573"/>
  </ds:schemaRefs>
</ds:datastoreItem>
</file>

<file path=customXml/itemProps2.xml><?xml version="1.0" encoding="utf-8"?>
<ds:datastoreItem xmlns:ds="http://schemas.openxmlformats.org/officeDocument/2006/customXml" ds:itemID="{F385A1CC-D481-4279-917D-A28C5B2B97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56D86D-DD8C-4E31-9351-A809EC2D7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d6bc27-f2bd-4049-a395-4b9f275af5c8"/>
    <ds:schemaRef ds:uri="f9c03475-987a-401d-8ac4-a8b320586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DF16B3-1AE8-46E3-952A-E7C4F1699C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1986</Words>
  <Characters>11920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Uczeń poprawnie:Wymagania edukacyjne: Oblicza geografii - zakres podstawowy</vt:lpstr>
    </vt:vector>
  </TitlesOfParts>
  <Company>Hewlett-Packard Company</Company>
  <LinksUpToDate>false</LinksUpToDate>
  <CharactersWithSpaces>13879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Uczeń poprawnie:Wymagania edukacyjne: Oblicza geografii - zakres podstawowy</dc:title>
  <dc:creator>Uzytkownik</dc:creator>
  <cp:lastModifiedBy>Anna Jeznach</cp:lastModifiedBy>
  <cp:revision>5</cp:revision>
  <cp:lastPrinted>2018-02-15T16:14:00Z</cp:lastPrinted>
  <dcterms:created xsi:type="dcterms:W3CDTF">2024-09-08T19:05:00Z</dcterms:created>
  <dcterms:modified xsi:type="dcterms:W3CDTF">2024-09-09T23:30:00Z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0x0101004A3B05668418954B9F9197D20C65EA1C</vt:lpwstr>
  </property>
</Properties>
</file>