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Autospacing="0"/>
        <w:ind w:firstLine="708"/>
        <w:jc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Sprawozdanie</w:t>
      </w:r>
    </w:p>
    <w:p>
      <w:pPr>
        <w:pStyle w:val="6"/>
        <w:spacing w:before="0" w:beforeAutospacing="0" w:afterAutospacing="0"/>
        <w:ind w:firstLine="708"/>
        <w:jc w:val="center"/>
        <w:rPr>
          <w:color w:val="000000"/>
        </w:rPr>
      </w:pPr>
    </w:p>
    <w:p>
      <w:pPr>
        <w:pStyle w:val="6"/>
        <w:spacing w:before="0" w:beforeAutospacing="0" w:afterAutospacing="0"/>
        <w:ind w:firstLine="708"/>
        <w:jc w:val="both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000000"/>
        </w:rPr>
        <w:t>W pierwszym i drugim semestrze uczniowie klas</w:t>
      </w:r>
      <w:r>
        <w:rPr>
          <w:rFonts w:hint="default" w:ascii="Times New Roman" w:hAnsi="Times New Roman" w:cs="Times New Roman"/>
          <w:color w:val="000000"/>
          <w:lang w:val="pl-PL"/>
        </w:rPr>
        <w:t>y II</w:t>
      </w:r>
      <w:r>
        <w:rPr>
          <w:rFonts w:hint="default" w:ascii="Times New Roman" w:hAnsi="Times New Roman" w:cs="Times New Roman"/>
          <w:color w:val="000000"/>
        </w:rPr>
        <w:t xml:space="preserve"> wzięli udział w projekcie edukacyjnym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"Z kulturą mi do twarzy?"</w:t>
      </w:r>
      <w:r>
        <w:rPr>
          <w:rFonts w:hint="default" w:ascii="Times New Roman" w:hAnsi="Times New Roman" w:cs="Times New Roman"/>
          <w:color w:val="000000"/>
        </w:rPr>
        <w:t xml:space="preserve">. </w:t>
      </w:r>
      <w:r>
        <w:rPr>
          <w:rFonts w:hint="default" w:ascii="Times New Roman" w:hAnsi="Times New Roman" w:cs="Times New Roman"/>
          <w:color w:val="000000"/>
          <w:lang w:val="pl-PL"/>
        </w:rPr>
        <w:t>D</w:t>
      </w:r>
      <w:r>
        <w:rPr>
          <w:rFonts w:hint="default" w:ascii="Times New Roman" w:hAnsi="Times New Roman" w:cs="Times New Roman"/>
          <w:color w:val="000000"/>
        </w:rPr>
        <w:t xml:space="preserve">o realizacji projektu </w:t>
      </w:r>
      <w:r>
        <w:rPr>
          <w:rFonts w:hint="default" w:ascii="Times New Roman" w:hAnsi="Times New Roman" w:cs="Times New Roman"/>
          <w:color w:val="000000"/>
          <w:lang w:val="pl-PL"/>
        </w:rPr>
        <w:t>klasa wybrała</w:t>
      </w:r>
      <w:r>
        <w:rPr>
          <w:rFonts w:hint="default" w:ascii="Times New Roman" w:hAnsi="Times New Roman" w:cs="Times New Roman"/>
          <w:color w:val="000000"/>
        </w:rPr>
        <w:t xml:space="preserve"> następujące propozycje modułowe: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Moduł I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pl-PL"/>
        </w:rPr>
        <w:t>-</w:t>
      </w:r>
      <w:r>
        <w:rPr>
          <w:rFonts w:hint="default" w:ascii="Times New Roman" w:hAnsi="Times New Roman" w:cs="Times New Roman"/>
        </w:rPr>
        <w:t>W Krainie Muz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 w:ascii="Times New Roman" w:hAnsi="Times New Roman" w:cs="Times New Roman"/>
          <w:u w:val="single"/>
          <w:lang w:val="pl-PL"/>
        </w:rPr>
      </w:pP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  <w:lang w:val="pl-PL"/>
        </w:rPr>
        <w:t>„Śladami przeszłości” oraz „Tanecznym krokiem”</w:t>
      </w:r>
    </w:p>
    <w:p>
      <w:pPr>
        <w:pStyle w:val="6"/>
        <w:spacing w:before="0" w:beforeAutospacing="0" w:afterAutospacing="0"/>
        <w:jc w:val="both"/>
        <w:rPr>
          <w:rFonts w:hint="default"/>
          <w:lang w:val="pl-PL"/>
        </w:rPr>
      </w:pPr>
      <w:r>
        <w:rPr>
          <w:rFonts w:hint="default" w:ascii="Times New Roman" w:hAnsi="Times New Roman" w:cs="Times New Roman"/>
          <w:lang w:val="pl-PL"/>
        </w:rPr>
        <w:t>U</w:t>
      </w:r>
      <w:r>
        <w:rPr>
          <w:rFonts w:hint="default" w:ascii="Times New Roman" w:hAnsi="Times New Roman" w:cs="Times New Roman"/>
        </w:rPr>
        <w:t>czniowie klasy I</w:t>
      </w:r>
      <w:r>
        <w:rPr>
          <w:rFonts w:hint="default" w:ascii="Times New Roman" w:hAnsi="Times New Roman" w:cs="Times New Roman"/>
          <w:lang w:val="pl-PL"/>
        </w:rPr>
        <w:t>I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pl-PL"/>
        </w:rPr>
        <w:t xml:space="preserve">wzięli udział w wycieczce do Łowicza, gdzie zwiedzili muzeum etnograficzne i skansen. </w:t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drawing>
          <wp:inline distT="0" distB="0" distL="114300" distR="114300">
            <wp:extent cx="2642870" cy="2232025"/>
            <wp:effectExtent l="0" t="0" r="8255" b="8890"/>
            <wp:docPr id="5" name="Obraz 5" descr="IMG_20211126_124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IMG_20211126_1242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42870" cy="223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</w:rPr>
        <w:drawing>
          <wp:inline distT="0" distB="0" distL="114300" distR="114300">
            <wp:extent cx="2621280" cy="1961515"/>
            <wp:effectExtent l="0" t="0" r="4445" b="0"/>
            <wp:docPr id="11" name="Obraz 11" descr="IMG_20211126_113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IMG_20211126_1138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21280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 xml:space="preserve">      Uczniowie klasy II w drugim zadaniu I modułu przygotowali układ taneczny  do piosenki  M. Koterbskiej „Serduszko puka w rytmie chh-cza”.  Swoje umiejętności zaprezentowali na uroczystości 50-lecia szkoły.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 xml:space="preserve">                                    </w:t>
      </w:r>
      <w:r>
        <w:rPr>
          <w:rFonts w:hint="default"/>
          <w:lang w:val="pl-PL"/>
        </w:rPr>
        <w:drawing>
          <wp:inline distT="0" distB="0" distL="114300" distR="114300">
            <wp:extent cx="2673350" cy="2298065"/>
            <wp:effectExtent l="0" t="0" r="3175" b="8890"/>
            <wp:docPr id="9" name="Obraz 9" descr="1653941725759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 descr="1653941725759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73350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pl-PL"/>
        </w:rPr>
        <w:t xml:space="preserve">                                                                             </w:t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jc w:val="both"/>
      </w:pPr>
    </w:p>
    <w:p>
      <w:pPr>
        <w:pStyle w:val="6"/>
        <w:spacing w:before="0" w:beforeAutospacing="0" w:afterAutospacing="0"/>
        <w:jc w:val="both"/>
        <w:rPr>
          <w:rFonts w:hint="default"/>
          <w:b/>
          <w:bCs/>
          <w:color w:val="000000" w:themeColor="text1"/>
          <w:lang w:val="pl-PL"/>
          <w14:textFill>
            <w14:solidFill>
              <w14:schemeClr w14:val="tx1"/>
            </w14:solidFill>
          </w14:textFill>
        </w:rPr>
      </w:pPr>
    </w:p>
    <w:p>
      <w:pPr>
        <w:pStyle w:val="6"/>
        <w:spacing w:before="0" w:beforeAutospacing="0" w:afterAutospacing="0"/>
        <w:jc w:val="both"/>
      </w:pPr>
      <w:r>
        <w:rPr>
          <w:rFonts w:hint="default"/>
          <w:b/>
          <w:bCs/>
          <w:color w:val="000000" w:themeColor="text1"/>
          <w:lang w:val="pl-PL"/>
          <w14:textFill>
            <w14:solidFill>
              <w14:schemeClr w14:val="tx1"/>
            </w14:solidFill>
          </w14:textFill>
        </w:rPr>
        <w:t>M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od</w:t>
      </w:r>
      <w:r>
        <w:rPr>
          <w:rFonts w:hint="default"/>
          <w:b/>
          <w:bCs/>
          <w:color w:val="000000" w:themeColor="text1"/>
          <w:lang w:val="pl-PL"/>
          <w14:textFill>
            <w14:solidFill>
              <w14:schemeClr w14:val="tx1"/>
            </w14:solidFill>
          </w14:textFill>
        </w:rPr>
        <w:t>uł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II </w:t>
      </w:r>
      <w:r>
        <w:rPr>
          <w:rFonts w:hint="default"/>
          <w:b/>
          <w:bCs/>
          <w:color w:val="000000" w:themeColor="text1"/>
          <w:lang w:val="pl-PL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lang w:val="pl-PL"/>
          <w14:textFill>
            <w14:solidFill>
              <w14:schemeClr w14:val="tx1"/>
            </w14:solidFill>
          </w14:textFill>
        </w:rPr>
        <w:t xml:space="preserve">-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Tu jest moje miejsce</w:t>
      </w:r>
      <w:r>
        <w:t xml:space="preserve"> </w:t>
      </w:r>
    </w:p>
    <w:p>
      <w:pPr>
        <w:pStyle w:val="6"/>
        <w:spacing w:before="0" w:beforeAutospacing="0" w:afterAutospacing="0"/>
        <w:jc w:val="both"/>
        <w:rPr>
          <w:u w:val="single"/>
        </w:rPr>
      </w:pP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„</w:t>
      </w:r>
      <w:r>
        <w:rPr>
          <w:rFonts w:hint="default"/>
          <w:color w:val="000000" w:themeColor="text1"/>
          <w:u w:val="single"/>
          <w:lang w:val="pl-PL"/>
          <w14:textFill>
            <w14:solidFill>
              <w14:schemeClr w14:val="tx1"/>
            </w14:solidFill>
          </w14:textFill>
        </w:rPr>
        <w:t>Warsztaty ludowe</w:t>
      </w:r>
      <w:r>
        <w:rPr>
          <w:u w:val="single"/>
        </w:rPr>
        <w:t>”</w:t>
      </w:r>
    </w:p>
    <w:p>
      <w:pPr>
        <w:pStyle w:val="6"/>
        <w:spacing w:before="0" w:beforeAutospacing="0" w:afterAutospacing="0"/>
        <w:jc w:val="both"/>
      </w:pPr>
      <w:r>
        <w:rPr>
          <w:rFonts w:hint="default" w:cs="Times New Roman"/>
          <w:lang w:val="pl-PL"/>
        </w:rPr>
        <w:t>Uczniowie w</w:t>
      </w:r>
      <w:r>
        <w:rPr>
          <w:rFonts w:hint="default" w:ascii="Times New Roman" w:hAnsi="Times New Roman" w:cs="Times New Roman"/>
          <w:lang w:val="pl-PL"/>
        </w:rPr>
        <w:t>zięli  udział w warsztatach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sztuki i rękodzieła ludowego, podczas których</w:t>
      </w:r>
      <w:r>
        <w:rPr>
          <w:rFonts w:hint="default" w:ascii="Times New Roman" w:hAnsi="Times New Roman" w:eastAsia="SimSun" w:cs="Times New Roman"/>
          <w:sz w:val="24"/>
          <w:szCs w:val="24"/>
          <w:lang w:val="pl-PL"/>
        </w:rPr>
        <w:t xml:space="preserve"> uczyły się wycinać łowickie koguciki.</w:t>
      </w:r>
    </w:p>
    <w:p>
      <w:pPr>
        <w:pStyle w:val="6"/>
        <w:spacing w:before="0" w:beforeAutospacing="0" w:afterAutospacing="0"/>
        <w:jc w:val="both"/>
      </w:pPr>
    </w:p>
    <w:p>
      <w:pPr>
        <w:pStyle w:val="6"/>
        <w:spacing w:before="0" w:beforeAutospacing="0" w:afterAutospacing="0"/>
        <w:jc w:val="both"/>
        <w:rPr>
          <w:rFonts w:hint="default"/>
          <w:color w:val="FF0000"/>
          <w:lang w:val="pl-PL"/>
        </w:rPr>
      </w:pPr>
      <w:r>
        <w:rPr>
          <w:rFonts w:hint="default"/>
          <w:lang w:val="pl-PL"/>
        </w:rPr>
        <w:drawing>
          <wp:inline distT="0" distB="0" distL="114300" distR="114300">
            <wp:extent cx="3058160" cy="2082165"/>
            <wp:effectExtent l="0" t="0" r="5715" b="5080"/>
            <wp:docPr id="6" name="Obraz 6" descr="IMG_20211126_104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IMG_20211126_1040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58160" cy="208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FF0000"/>
          <w:lang w:val="pl-PL"/>
        </w:rPr>
        <w:drawing>
          <wp:inline distT="0" distB="0" distL="114300" distR="114300">
            <wp:extent cx="2225675" cy="2968625"/>
            <wp:effectExtent l="0" t="0" r="14605" b="3175"/>
            <wp:docPr id="12" name="Obraz 12" descr="IMG_20211126_103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IMG_20211126_1038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5675" cy="296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jc w:val="both"/>
        <w:rPr>
          <w:rFonts w:hint="default"/>
          <w:color w:val="FF0000"/>
          <w:lang w:val="pl-PL"/>
        </w:rPr>
      </w:pP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W ramach II modułu zrealizowane zostało zadanie dodatkowe „Perły regionu”. Klasa udała się do Żelazowej Woli poznając życie i twórczość Fryderyka Chopina. Zwiedziła biograficzne muzeum kompozytora i rozkoszowała się muzyką w przepięknym parku, w którym odbywają się letnie koncerty Chopinowskie.</w:t>
      </w:r>
    </w:p>
    <w:p>
      <w:pPr>
        <w:pStyle w:val="6"/>
        <w:spacing w:before="0" w:beforeAutospacing="0" w:afterAutospacing="0"/>
        <w:ind w:firstLine="708"/>
        <w:rPr>
          <w:color w:val="FF0000"/>
        </w:rPr>
      </w:pPr>
    </w:p>
    <w:p>
      <w:pPr>
        <w:pStyle w:val="6"/>
        <w:spacing w:before="0" w:beforeAutospacing="0" w:afterAutospacing="0"/>
        <w:rPr>
          <w:color w:val="FF0000"/>
        </w:rPr>
      </w:pPr>
      <w:r>
        <w:rPr>
          <w:rFonts w:hint="default"/>
          <w:color w:val="auto"/>
          <w:lang w:val="pl-PL"/>
        </w:rPr>
        <w:drawing>
          <wp:inline distT="0" distB="0" distL="114300" distR="114300">
            <wp:extent cx="2675890" cy="2122805"/>
            <wp:effectExtent l="0" t="0" r="10795" b="6350"/>
            <wp:docPr id="13" name="Obraz 13" descr="IMG_20211126_150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 descr="IMG_20211126_1509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75890" cy="212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</w:rPr>
        <w:drawing>
          <wp:inline distT="0" distB="0" distL="114300" distR="114300">
            <wp:extent cx="2654935" cy="1986915"/>
            <wp:effectExtent l="0" t="0" r="9525" b="12065"/>
            <wp:docPr id="14" name="Obraz 14" descr="IMG_20211126_15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az 14" descr="IMG_20211126_1510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54935" cy="198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ind w:firstLine="708"/>
        <w:rPr>
          <w:color w:val="FF0000"/>
        </w:rPr>
      </w:pPr>
    </w:p>
    <w:p>
      <w:pPr>
        <w:pStyle w:val="6"/>
        <w:spacing w:before="0" w:beforeAutospacing="0" w:afterAutospacing="0"/>
        <w:ind w:firstLine="708"/>
        <w:rPr>
          <w:color w:val="FF0000"/>
        </w:rPr>
      </w:pPr>
    </w:p>
    <w:p>
      <w:pPr>
        <w:pStyle w:val="6"/>
        <w:spacing w:before="0" w:beforeAutospacing="0" w:afterAutospacing="0"/>
        <w:ind w:firstLine="708"/>
        <w:jc w:val="both"/>
        <w:rPr>
          <w:b/>
          <w:bCs/>
        </w:rPr>
      </w:pPr>
    </w:p>
    <w:p>
      <w:pPr>
        <w:pStyle w:val="6"/>
        <w:spacing w:before="0" w:beforeAutospacing="0" w:afterAutospacing="0"/>
        <w:ind w:firstLine="708"/>
        <w:jc w:val="both"/>
        <w:rPr>
          <w:b/>
          <w:bCs/>
        </w:rPr>
      </w:pPr>
    </w:p>
    <w:p>
      <w:pPr>
        <w:pStyle w:val="6"/>
        <w:spacing w:before="0" w:beforeAutospacing="0" w:afterAutospacing="0"/>
        <w:ind w:firstLine="708"/>
        <w:jc w:val="both"/>
      </w:pPr>
      <w:r>
        <w:rPr>
          <w:b/>
          <w:bCs/>
        </w:rPr>
        <w:t>Moduł III</w:t>
      </w:r>
      <w:r>
        <w:rPr>
          <w:rFonts w:hint="default"/>
          <w:b/>
          <w:bCs/>
          <w:lang w:val="pl-PL"/>
        </w:rPr>
        <w:t>-</w:t>
      </w:r>
      <w:r>
        <w:t xml:space="preserve"> </w:t>
      </w:r>
      <w:r>
        <w:rPr>
          <w:u w:val="single"/>
        </w:rPr>
        <w:t xml:space="preserve">Kocham, lubię, szanuję 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>„Kodeks dobrego zachowania”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>W październiku uczniowie klasy II wspólnie ustalili zasady, jakie będą panowały w klasie. Przedstawili swoje ustalenia w formie obrazkowo-pisemnej i zawiesili na klasowej gazetce. Sporządzili również kontrakt, który „podpisali”odciskiem swojego palca.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>W ramach modułu III zostało zrealizowane drugie zadanie „Z kulturą przy stole”.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>Uczniowie podczas zajęć kulinarnych zapoznali się z etykietą właściwego zachowania się przy stole. Obejrzeli też film edukacyjny „Z kulturą przy stole”.</w:t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drawing>
          <wp:inline distT="0" distB="0" distL="114300" distR="114300">
            <wp:extent cx="2523490" cy="1887855"/>
            <wp:effectExtent l="0" t="0" r="1905" b="6350"/>
            <wp:docPr id="15" name="Obraz 15" descr="IMG_20210203_09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raz 15" descr="IMG_20210203_0922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2349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pl-PL"/>
        </w:rPr>
        <w:drawing>
          <wp:inline distT="0" distB="0" distL="114300" distR="114300">
            <wp:extent cx="2529840" cy="1892935"/>
            <wp:effectExtent l="0" t="0" r="12065" b="0"/>
            <wp:docPr id="16" name="Obraz 16" descr="IMG_20210203_083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az 16" descr="IMG_20210203_08370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29840" cy="189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</w:pPr>
      <w:r>
        <w:rPr>
          <w:rFonts w:hint="default"/>
          <w:b/>
          <w:bCs/>
          <w:lang w:val="pl-PL"/>
        </w:rPr>
        <w:t>M</w:t>
      </w:r>
      <w:r>
        <w:rPr>
          <w:b/>
          <w:bCs/>
        </w:rPr>
        <w:t>odule IV</w:t>
      </w:r>
      <w:r>
        <w:t xml:space="preserve"> </w:t>
      </w:r>
      <w:r>
        <w:rPr>
          <w:rFonts w:hint="default"/>
          <w:lang w:val="pl-PL"/>
        </w:rPr>
        <w:t>-</w:t>
      </w:r>
      <w:r>
        <w:t>Kultura Świata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u w:val="single"/>
          <w:lang w:val="pl-PL"/>
        </w:rPr>
      </w:pPr>
      <w:r>
        <w:rPr>
          <w:rFonts w:hint="default"/>
          <w:u w:val="single"/>
          <w:lang w:val="pl-PL"/>
        </w:rPr>
        <w:t>„Chińskie wachlarze</w:t>
      </w:r>
      <w:r>
        <w:rPr>
          <w:u w:val="single"/>
        </w:rPr>
        <w:t xml:space="preserve"> </w:t>
      </w:r>
      <w:r>
        <w:rPr>
          <w:rFonts w:hint="default"/>
          <w:u w:val="single"/>
          <w:lang w:val="pl-PL"/>
        </w:rPr>
        <w:t xml:space="preserve"> </w:t>
      </w:r>
      <w:bookmarkStart w:id="0" w:name="_GoBack"/>
      <w:bookmarkEnd w:id="0"/>
      <w:r>
        <w:rPr>
          <w:rFonts w:hint="default"/>
          <w:u w:val="single"/>
          <w:lang w:val="pl-PL"/>
        </w:rPr>
        <w:t>”</w:t>
      </w:r>
    </w:p>
    <w:p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t xml:space="preserve">W ramach IV modułu uczniowie klasy II wykonali z papieru wachlarze, następnie ozdobili je według własnego pomysłu. </w:t>
      </w:r>
    </w:p>
    <w:p>
      <w:pPr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24990" cy="1615440"/>
            <wp:effectExtent l="0" t="0" r="3810" b="0"/>
            <wp:docPr id="20" name="Obraz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braz 3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615440"/>
                    </a:xfrm>
                    <a:prstGeom prst="ellipse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14550" cy="1600200"/>
            <wp:effectExtent l="0" t="0" r="3810" b="0"/>
            <wp:docPr id="21" name="Obraz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4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600200"/>
                    </a:xfrm>
                    <a:prstGeom prst="ellipse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</w:p>
    <w:p>
      <w:pPr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t>W ramach IV modułu uczniowie klasy II zrealizowali drugie zdanie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pl-PL"/>
        </w:rPr>
        <w:t xml:space="preserve"> „Olimpiada sportowa”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t>.</w:t>
      </w:r>
    </w:p>
    <w:p>
      <w:pPr>
        <w:jc w:val="left"/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t xml:space="preserve">W kwietniu klasa II wzięła udział w spotkaniu rycerskim, podczas którego </w:t>
      </w:r>
      <w:r>
        <w:rPr>
          <w:rStyle w:val="7"/>
          <w:rFonts w:ascii="Times New Roman" w:hAnsi="Times New Roman" w:eastAsia="SimSun" w:cs="Times New Roman"/>
          <w:b w:val="0"/>
          <w:bCs w:val="0"/>
          <w:sz w:val="24"/>
          <w:szCs w:val="24"/>
        </w:rPr>
        <w:t>j mi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  <w:t>ała</w:t>
      </w:r>
      <w:r>
        <w:rPr>
          <w:rStyle w:val="7"/>
          <w:rFonts w:ascii="Times New Roman" w:hAnsi="Times New Roman" w:eastAsia="SimSun" w:cs="Times New Roman"/>
          <w:b w:val="0"/>
          <w:bCs w:val="0"/>
          <w:sz w:val="24"/>
          <w:szCs w:val="24"/>
        </w:rPr>
        <w:t xml:space="preserve"> okazję przenieść się w odległe czasy i przyjrzeć się z bliska zwyczajom rycerskim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  <w:t>.</w:t>
      </w:r>
    </w:p>
    <w:p>
      <w:pPr>
        <w:jc w:val="left"/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</w:pP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  <w:t>Po spotkaniu z pomocą wychowawcy zorganizowała zawody sportowe, podczas których świetnie się bawili.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drawing>
          <wp:inline distT="0" distB="0" distL="114300" distR="114300">
            <wp:extent cx="1641475" cy="2193290"/>
            <wp:effectExtent l="0" t="0" r="4445" b="1270"/>
            <wp:docPr id="19" name="Obraz 19" descr="1653947013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16539470131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1475" cy="219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</w:pPr>
    </w:p>
    <w:p>
      <w:pPr>
        <w:jc w:val="right"/>
        <w:rPr>
          <w:rFonts w:hint="default"/>
          <w:sz w:val="28"/>
          <w:szCs w:val="28"/>
          <w:lang w:val="pl-PL"/>
        </w:rPr>
      </w:pPr>
      <w:r>
        <w:rPr>
          <w:rFonts w:hint="default"/>
          <w:sz w:val="28"/>
          <w:szCs w:val="28"/>
          <w:lang w:val="pl-PL"/>
        </w:rPr>
        <w:t>Bogusława Syrówka, wychowawczyni klasy II</w:t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2F"/>
    <w:rsid w:val="000E100A"/>
    <w:rsid w:val="001006F5"/>
    <w:rsid w:val="00225854"/>
    <w:rsid w:val="0031772C"/>
    <w:rsid w:val="00796C2F"/>
    <w:rsid w:val="007F730A"/>
    <w:rsid w:val="00945230"/>
    <w:rsid w:val="00DE50E0"/>
    <w:rsid w:val="00E63AE2"/>
    <w:rsid w:val="25D43D1A"/>
    <w:rsid w:val="4D01299C"/>
    <w:rsid w:val="6076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7">
    <w:name w:val="Strong"/>
    <w:basedOn w:val="3"/>
    <w:qFormat/>
    <w:uiPriority w:val="22"/>
    <w:rPr>
      <w:b/>
      <w:bCs/>
    </w:rPr>
  </w:style>
  <w:style w:type="character" w:customStyle="1" w:styleId="8">
    <w:name w:val="Tekst dymka Znak"/>
    <w:basedOn w:val="3"/>
    <w:link w:val="5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Ministrerstwo Edukacji Narodowej</Company>
  <Pages>1</Pages>
  <Words>289</Words>
  <Characters>1734</Characters>
  <Lines>14</Lines>
  <Paragraphs>4</Paragraphs>
  <TotalTime>186</TotalTime>
  <ScaleCrop>false</ScaleCrop>
  <LinksUpToDate>false</LinksUpToDate>
  <CharactersWithSpaces>2019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2022-04-25T08:11:00Z</dcterms:created>
  <dc:creator>Uczeń</dc:creator>
  <cp:lastModifiedBy>Blanka Burska</cp:lastModifiedBy>
  <dcterms:modified xsi:type="dcterms:W3CDTF">2022-06-01T21:48:43Z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1045-11.2.0.11130</vt:lpwstr>
  </property>
  <property fmtid="{D5CDD505-2E9C-101B-9397-08002B2CF9AE}" pid="3" name="ICV">
    <vt:lpwstr>627C1E20C7D449A6A9CBC714F10AE502</vt:lpwstr>
  </property>
</Properties>
</file>